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319B34B" w14:textId="253492D0" w:rsidR="00A57346" w:rsidRDefault="00B27A39">
      <w:bookmarkStart w:id="0" w:name="_gjdgxs" w:colFirst="0" w:colLast="0"/>
      <w:bookmarkEnd w:id="0"/>
      <w:r>
        <w:rPr>
          <w:noProof/>
        </w:rPr>
        <mc:AlternateContent>
          <mc:Choice Requires="wps">
            <w:drawing>
              <wp:anchor distT="0" distB="0" distL="0" distR="0" simplePos="0" relativeHeight="251658240" behindDoc="1" locked="0" layoutInCell="1" hidden="0" allowOverlap="1" wp14:anchorId="1E0B4961" wp14:editId="320ACA42">
                <wp:simplePos x="0" y="0"/>
                <wp:positionH relativeFrom="margin">
                  <wp:posOffset>-914399</wp:posOffset>
                </wp:positionH>
                <wp:positionV relativeFrom="paragraph">
                  <wp:posOffset>889000</wp:posOffset>
                </wp:positionV>
                <wp:extent cx="7772400" cy="228600"/>
                <wp:effectExtent l="0" t="0" r="0" b="0"/>
                <wp:wrapSquare wrapText="bothSides" distT="0" distB="0" distL="0" distR="0"/>
                <wp:docPr id="4" name="Rectangle 4"/>
                <wp:cNvGraphicFramePr/>
                <a:graphic xmlns:a="http://schemas.openxmlformats.org/drawingml/2006/main">
                  <a:graphicData uri="http://schemas.microsoft.com/office/word/2010/wordprocessingShape">
                    <wps:wsp>
                      <wps:cNvSpPr/>
                      <wps:spPr>
                        <a:xfrm>
                          <a:off x="1464562" y="3665700"/>
                          <a:ext cx="7762875" cy="228600"/>
                        </a:xfrm>
                        <a:prstGeom prst="rect">
                          <a:avLst/>
                        </a:prstGeom>
                        <a:solidFill>
                          <a:srgbClr val="275788"/>
                        </a:solidFill>
                        <a:ln>
                          <a:noFill/>
                        </a:ln>
                      </wps:spPr>
                      <wps:txbx>
                        <w:txbxContent>
                          <w:p w14:paraId="71565B5B" w14:textId="77777777" w:rsidR="00A57346" w:rsidRDefault="00A57346">
                            <w:pPr>
                              <w:spacing w:line="258" w:lineRule="auto"/>
                              <w:textDirection w:val="btLr"/>
                            </w:pPr>
                          </w:p>
                        </w:txbxContent>
                      </wps:txbx>
                      <wps:bodyPr lIns="91425" tIns="45700" rIns="91425" bIns="45700" anchor="t" anchorCtr="0"/>
                    </wps:wsp>
                  </a:graphicData>
                </a:graphic>
              </wp:anchor>
            </w:drawing>
          </mc:Choice>
          <mc:Fallback>
            <w:pict>
              <v:rect w14:anchorId="1E0B4961" id="Rectangle 4" o:spid="_x0000_s1026" style="position:absolute;margin-left:-1in;margin-top:70pt;width:612pt;height:18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UI7wwEAAGwDAAAOAAAAZHJzL2Uyb0RvYy54bWysU01vnDAQvVfqf7B875qlLBC0bA6JUlWq&#10;2qhpf4AxBiz5S7a7sP++Y0OSbXurcjEznueZeW+G4+2iJDpz54XRLd7vMoy4ZqYXemzxzx8PH2qM&#10;fKC6p9Jo3uIL9/j29P7dcbYNz81kZM8dgiTaN7Nt8RSCbQjxbOKK+p2xXENwME7RAK4bSe/oDNmV&#10;JHmWlWQ2rrfOMO493N6vQXxK+YeBs/BtGDwPSLYYegvpdOns4klOR9qMjtpJsK0N+h9dKCo0FH1J&#10;dU8DRb+c+CeVEswZb4awY0YRMwyC8cQB2Oyzv9g8TdTyxAXE8fZFJv92adnX86NDom9xgZGmCkb0&#10;HUSjepQcFVGe2foGUE/20W2eBzNyXQan4hdYoAWGX5TFocwxurT4Y1keqmyTly8BMQBUVZnX1QEj&#10;Bog8r8sVQF4zWefDJ24UikaLHXSSVKXnLz5AdYA+Q2Jhb6ToH4SUyXFjdycdOlMYdV4dqrqO7cOT&#10;P2BSR7A28dkajjckslx5RSss3bKR7Ux/AYXkZw2q3+yLHPoPySkSQ+SuI911hGo2Gdi1gNFq3oW0&#10;ebFsrAIjTf1t6xd35tpPqNef5PQbAAD//wMAUEsDBBQABgAIAAAAIQDOyxOv4gAAAA0BAAAPAAAA&#10;ZHJzL2Rvd25yZXYueG1sTI/BTsMwEETvSPyDtZW4VK1diNoqxKkACYkDEiXl0psbu3HUeB1iJw1/&#10;z+YEt7ea0exMthtdwwbThdqjhNVSADNYel1jJeHr8LrYAgtRoVaNRyPhxwTY5bc3mUq1v+KnGYpY&#10;MQrBkCoJNsY25TyU1jgVlr41SNrZd05FOruK605dKdw1/F6INXeqRvpgVWterCkvRe8k9Ifv4mif&#10;/fntQX+87+ftfHMceinvZuPTI7Boxvhnhqk+VYecOp18jzqwRsJilSQ0JpKSCILJIrYTnYg2awE8&#10;z/j/FfkvAAAA//8DAFBLAQItABQABgAIAAAAIQC2gziS/gAAAOEBAAATAAAAAAAAAAAAAAAAAAAA&#10;AABbQ29udGVudF9UeXBlc10ueG1sUEsBAi0AFAAGAAgAAAAhADj9If/WAAAAlAEAAAsAAAAAAAAA&#10;AAAAAAAALwEAAF9yZWxzLy5yZWxzUEsBAi0AFAAGAAgAAAAhAKGpQjvDAQAAbAMAAA4AAAAAAAAA&#10;AAAAAAAALgIAAGRycy9lMm9Eb2MueG1sUEsBAi0AFAAGAAgAAAAhAM7LE6/iAAAADQEAAA8AAAAA&#10;AAAAAAAAAAAAHQQAAGRycy9kb3ducmV2LnhtbFBLBQYAAAAABAAEAPMAAAAsBQAAAAA=&#10;" fillcolor="#275788" stroked="f">
                <v:textbox inset="2.53958mm,1.2694mm,2.53958mm,1.2694mm">
                  <w:txbxContent>
                    <w:p w14:paraId="71565B5B" w14:textId="77777777" w:rsidR="00A57346" w:rsidRDefault="00A57346">
                      <w:pPr>
                        <w:spacing w:line="258" w:lineRule="auto"/>
                        <w:textDirection w:val="btLr"/>
                      </w:pPr>
                    </w:p>
                  </w:txbxContent>
                </v:textbox>
                <w10:wrap type="square" anchorx="margin"/>
              </v:rect>
            </w:pict>
          </mc:Fallback>
        </mc:AlternateContent>
      </w:r>
      <w:r>
        <w:rPr>
          <w:noProof/>
        </w:rPr>
        <mc:AlternateContent>
          <mc:Choice Requires="wps">
            <w:drawing>
              <wp:anchor distT="0" distB="0" distL="0" distR="0" simplePos="0" relativeHeight="251659264" behindDoc="1" locked="0" layoutInCell="1" hidden="0" allowOverlap="1" wp14:anchorId="62FE0C68" wp14:editId="472EE818">
                <wp:simplePos x="0" y="0"/>
                <wp:positionH relativeFrom="margin">
                  <wp:posOffset>-914399</wp:posOffset>
                </wp:positionH>
                <wp:positionV relativeFrom="paragraph">
                  <wp:posOffset>2362200</wp:posOffset>
                </wp:positionV>
                <wp:extent cx="7772400" cy="228600"/>
                <wp:effectExtent l="0" t="0" r="0" b="0"/>
                <wp:wrapSquare wrapText="bothSides" distT="0" distB="0" distL="0" distR="0"/>
                <wp:docPr id="7" name="Rectangle 7"/>
                <wp:cNvGraphicFramePr/>
                <a:graphic xmlns:a="http://schemas.openxmlformats.org/drawingml/2006/main">
                  <a:graphicData uri="http://schemas.microsoft.com/office/word/2010/wordprocessingShape">
                    <wps:wsp>
                      <wps:cNvSpPr/>
                      <wps:spPr>
                        <a:xfrm>
                          <a:off x="1464562" y="3665700"/>
                          <a:ext cx="7762875" cy="228600"/>
                        </a:xfrm>
                        <a:prstGeom prst="rect">
                          <a:avLst/>
                        </a:prstGeom>
                        <a:solidFill>
                          <a:srgbClr val="275788"/>
                        </a:solidFill>
                        <a:ln>
                          <a:noFill/>
                        </a:ln>
                      </wps:spPr>
                      <wps:txbx>
                        <w:txbxContent>
                          <w:p w14:paraId="0BC17CC7" w14:textId="77777777" w:rsidR="00A57346" w:rsidRDefault="00A57346">
                            <w:pPr>
                              <w:spacing w:line="258" w:lineRule="auto"/>
                              <w:textDirection w:val="btLr"/>
                            </w:pPr>
                          </w:p>
                        </w:txbxContent>
                      </wps:txbx>
                      <wps:bodyPr lIns="91425" tIns="45700" rIns="91425" bIns="45700" anchor="t" anchorCtr="0"/>
                    </wps:wsp>
                  </a:graphicData>
                </a:graphic>
              </wp:anchor>
            </w:drawing>
          </mc:Choice>
          <mc:Fallback>
            <w:pict>
              <v:rect w14:anchorId="62FE0C68" id="Rectangle 7" o:spid="_x0000_s1027" style="position:absolute;margin-left:-1in;margin-top:186pt;width:612pt;height:18pt;z-index:-25165721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r30xgEAAHMDAAAOAAAAZHJzL2Uyb0RvYy54bWysU01v2zAMvQ/YfxB0X+x4ie0acXpo0WHA&#10;sBXr9gNkWbYF6AuUFjv/fpScttl2G3qRSfGJ5HukD7eLVuQkwEtrWrrd5JQIw20vzdjSnz8ePtSU&#10;+MBMz5Q1oqVn4ent8f27w+waUdjJql4AwSTGN7Nr6RSCa7LM80lo5jfWCYPBwYJmAV0Ysx7YjNm1&#10;yoo8L7PZQu/AcuE93t6vQXpM+YdB8PBtGLwIRLUUewvphHR28cyOB9aMwNwk+aUN9h9daCYNFn1J&#10;dc8CI79A/pNKSw7W2yFsuNWZHQbJReKAbLb5X2yeJuZE4oLiePcik3+7tPzr6RGI7FtaUWKYxhF9&#10;R9GYGZUgVZRndr5B1JN7hIvn0YxclwF0/CILsuDwd+VuXxaUnFv6sSz3VX6RVyyBcARUVVnU1Z4S&#10;joiiqMsVkL1mcuDDJ2E1iUZLATtJqrLTFx+wOkKfIbGwt0r2D1Kp5MDY3SkgJ4ajLqp9VdexfXzy&#10;B0yZCDY2PlvD8SaLLFde0QpLtyRRts8KdLY/o1Dqs0Hxb7a7AmmE5OwSUQLXke46wgyfLK5coGQ1&#10;70JawFg9FsPJpjYvWxhX59pPqNd/5fgbAAD//wMAUEsDBBQABgAIAAAAIQDocXUo4gAAAA0BAAAP&#10;AAAAZHJzL2Rvd25yZXYueG1sTI/BTsMwEETvSPyDtUhcqtZuG9EqZFMBEhIHJCDl0psbb5OI2A6x&#10;k4a/Z3uC2xvtaHYm2022FSP1ofEOYblQIMiV3jSuQvjcP8+3IELUzujWO0L4oQC7/Poq06nxZ/dB&#10;YxErwSEupBqhjrFLpQxlTVaHhe/I8e3ke6sjy76SptdnDretXCl1J61uHH+odUdPNZVfxWARhv13&#10;cagf/ellbd5e32fdbHMYB8Tbm+nhHkSkKf6Z4VKfq0POnY5+cCaIFmG+TBIeExHWmxXDxaK2iumI&#10;kDCBzDP5f0X+CwAA//8DAFBLAQItABQABgAIAAAAIQC2gziS/gAAAOEBAAATAAAAAAAAAAAAAAAA&#10;AAAAAABbQ29udGVudF9UeXBlc10ueG1sUEsBAi0AFAAGAAgAAAAhADj9If/WAAAAlAEAAAsAAAAA&#10;AAAAAAAAAAAALwEAAF9yZWxzLy5yZWxzUEsBAi0AFAAGAAgAAAAhALXCvfTGAQAAcwMAAA4AAAAA&#10;AAAAAAAAAAAALgIAAGRycy9lMm9Eb2MueG1sUEsBAi0AFAAGAAgAAAAhAOhxdSjiAAAADQEAAA8A&#10;AAAAAAAAAAAAAAAAIAQAAGRycy9kb3ducmV2LnhtbFBLBQYAAAAABAAEAPMAAAAvBQAAAAA=&#10;" fillcolor="#275788" stroked="f">
                <v:textbox inset="2.53958mm,1.2694mm,2.53958mm,1.2694mm">
                  <w:txbxContent>
                    <w:p w14:paraId="0BC17CC7" w14:textId="77777777" w:rsidR="00A57346" w:rsidRDefault="00A57346">
                      <w:pPr>
                        <w:spacing w:line="258" w:lineRule="auto"/>
                        <w:textDirection w:val="btLr"/>
                      </w:pPr>
                    </w:p>
                  </w:txbxContent>
                </v:textbox>
                <w10:wrap type="square" anchorx="margin"/>
              </v:rect>
            </w:pict>
          </mc:Fallback>
        </mc:AlternateContent>
      </w:r>
      <w:r>
        <w:rPr>
          <w:noProof/>
        </w:rPr>
        <mc:AlternateContent>
          <mc:Choice Requires="wps">
            <w:drawing>
              <wp:anchor distT="0" distB="0" distL="114300" distR="114300" simplePos="0" relativeHeight="251660288" behindDoc="0" locked="0" layoutInCell="1" hidden="0" allowOverlap="1" wp14:anchorId="6D8AB34A" wp14:editId="7D0CFE2A">
                <wp:simplePos x="0" y="0"/>
                <wp:positionH relativeFrom="margin">
                  <wp:posOffset>-914399</wp:posOffset>
                </wp:positionH>
                <wp:positionV relativeFrom="paragraph">
                  <wp:posOffset>1231900</wp:posOffset>
                </wp:positionV>
                <wp:extent cx="7772400" cy="1028700"/>
                <wp:effectExtent l="0" t="0" r="0" b="0"/>
                <wp:wrapNone/>
                <wp:docPr id="3" name="Rectangle 3"/>
                <wp:cNvGraphicFramePr/>
                <a:graphic xmlns:a="http://schemas.openxmlformats.org/drawingml/2006/main">
                  <a:graphicData uri="http://schemas.microsoft.com/office/word/2010/wordprocessingShape">
                    <wps:wsp>
                      <wps:cNvSpPr/>
                      <wps:spPr>
                        <a:xfrm>
                          <a:off x="1464562" y="3269777"/>
                          <a:ext cx="7762875" cy="1020444"/>
                        </a:xfrm>
                        <a:prstGeom prst="rect">
                          <a:avLst/>
                        </a:prstGeom>
                        <a:solidFill>
                          <a:srgbClr val="5888D0"/>
                        </a:solidFill>
                        <a:ln>
                          <a:noFill/>
                        </a:ln>
                      </wps:spPr>
                      <wps:txbx>
                        <w:txbxContent>
                          <w:p w14:paraId="63520766" w14:textId="77777777" w:rsidR="00A57346" w:rsidRDefault="00B27A39">
                            <w:pPr>
                              <w:spacing w:after="0" w:line="240" w:lineRule="auto"/>
                              <w:jc w:val="center"/>
                              <w:textDirection w:val="btLr"/>
                            </w:pPr>
                            <w:r>
                              <w:rPr>
                                <w:rFonts w:ascii="Century Gothic" w:eastAsia="Century Gothic" w:hAnsi="Century Gothic" w:cs="Century Gothic"/>
                                <w:b/>
                                <w:i/>
                                <w:color w:val="FFFFFF"/>
                                <w:sz w:val="56"/>
                              </w:rPr>
                              <w:t>System and Communications Protection Policy</w:t>
                            </w:r>
                          </w:p>
                        </w:txbxContent>
                      </wps:txbx>
                      <wps:bodyPr lIns="91425" tIns="45700" rIns="91425" bIns="45700" anchor="ctr" anchorCtr="0"/>
                    </wps:wsp>
                  </a:graphicData>
                </a:graphic>
              </wp:anchor>
            </w:drawing>
          </mc:Choice>
          <mc:Fallback>
            <w:pict>
              <v:rect w14:anchorId="6D8AB34A" id="Rectangle 3" o:spid="_x0000_s1028" style="position:absolute;margin-left:-1in;margin-top:97pt;width:612pt;height:81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NpKygEAAHYDAAAOAAAAZHJzL2Uyb0RvYy54bWysU8FunDAQvVfqP1i+d2EJCwQtm0NWqSpV&#10;bdQ0H2CMAUvGtsbuwv59x2aTbNtblYvxMI83894M+7tlUuQkwEmjG7rdpJQIzU0n9dDQ558PnypK&#10;nGe6Y8po0dCzcPTu8PHDfra1yMxoVCeAIIl29WwbOnpv6yRxfBQTcxtjhcZkb2BiHkMYkg7YjOyT&#10;SrI0LZLZQGfBcOEcvj2uSXqI/H0vuP/e9054ohqKvfl4QjzbcCaHPasHYHaU/NIG+48uJiY1Fn2l&#10;OjLPyC+Q/1BNkoNxpvcbbqbE9L3kImpANdv0LzVPI7MiakFznH21yb0fLf92egQiu4beUKLZhCP6&#10;gaYxPShBboI9s3U1op7sI1wih9egdelhCk9UQRYcfl7kuyKj5IxkWXFbluVqr1g84QgoyyKryh0l&#10;HBHbNEvzPA+I5I3KgvOfhZlIuDQUsJVoKzt9dX6FvkBCZWeU7B6kUjGAob1XQE4MZ72rquoYx4vs&#10;f8CUDmBtwmcrY3iTBJmrsHDzS7tEV7IXC1rTndEp9UWj+7fbPEMdPgb5rkxxteA6015nmOajwZ3j&#10;HihZg3sfdzDUD+VwuNGGyyKG7bmOI+rtdzn8BgAA//8DAFBLAwQUAAYACAAAACEA8fjmGuIAAAAN&#10;AQAADwAAAGRycy9kb3ducmV2LnhtbEyPwU7DMBBE70j8g7VI3Fq7NERtiFNVERwqTglFlJsbL0nU&#10;eB3Fbhv4epwT3GY1o9k36WY0Hbvg4FpLEhZzAQypsrqlWsL+7WW2Aua8Iq06SyjhGx1sstubVCXa&#10;XqnAS+lrFkrIJUpC432fcO6qBo1yc9sjBe/LDkb5cA4114O6hnLT8QchYm5US+FDo3rMG6xO5dlI&#10;KPMtV68fxanYxZ/5e7R7Xh5+9lLe343bJ2AeR/8Xhgk/oEMWmI72TNqxTsJsEUVhjA/OehJTRKxE&#10;UEcJy8dYAM9S/n9F9gsAAP//AwBQSwECLQAUAAYACAAAACEAtoM4kv4AAADhAQAAEwAAAAAAAAAA&#10;AAAAAAAAAAAAW0NvbnRlbnRfVHlwZXNdLnhtbFBLAQItABQABgAIAAAAIQA4/SH/1gAAAJQBAAAL&#10;AAAAAAAAAAAAAAAAAC8BAABfcmVscy8ucmVsc1BLAQItABQABgAIAAAAIQDE1NpKygEAAHYDAAAO&#10;AAAAAAAAAAAAAAAAAC4CAABkcnMvZTJvRG9jLnhtbFBLAQItABQABgAIAAAAIQDx+OYa4gAAAA0B&#10;AAAPAAAAAAAAAAAAAAAAACQEAABkcnMvZG93bnJldi54bWxQSwUGAAAAAAQABADzAAAAMwUAAAAA&#10;" fillcolor="#5888d0" stroked="f">
                <v:textbox inset="2.53958mm,1.2694mm,2.53958mm,1.2694mm">
                  <w:txbxContent>
                    <w:p w14:paraId="63520766" w14:textId="77777777" w:rsidR="00A57346" w:rsidRDefault="00B27A39">
                      <w:pPr>
                        <w:spacing w:after="0" w:line="240" w:lineRule="auto"/>
                        <w:jc w:val="center"/>
                        <w:textDirection w:val="btLr"/>
                      </w:pPr>
                      <w:r>
                        <w:rPr>
                          <w:rFonts w:ascii="Century Gothic" w:eastAsia="Century Gothic" w:hAnsi="Century Gothic" w:cs="Century Gothic"/>
                          <w:b/>
                          <w:i/>
                          <w:color w:val="FFFFFF"/>
                          <w:sz w:val="56"/>
                        </w:rPr>
                        <w:t>System and Communications Protection Policy</w:t>
                      </w:r>
                    </w:p>
                  </w:txbxContent>
                </v:textbox>
                <w10:wrap anchorx="margin"/>
              </v:rect>
            </w:pict>
          </mc:Fallback>
        </mc:AlternateContent>
      </w:r>
      <w:r>
        <w:rPr>
          <w:noProof/>
        </w:rPr>
        <mc:AlternateContent>
          <mc:Choice Requires="wps">
            <w:drawing>
              <wp:anchor distT="0" distB="0" distL="114300" distR="114300" simplePos="0" relativeHeight="251661312" behindDoc="0" locked="0" layoutInCell="1" hidden="0" allowOverlap="1" wp14:anchorId="767F7AD4" wp14:editId="139814AC">
                <wp:simplePos x="0" y="0"/>
                <wp:positionH relativeFrom="margin">
                  <wp:posOffset>-165099</wp:posOffset>
                </wp:positionH>
                <wp:positionV relativeFrom="paragraph">
                  <wp:posOffset>3111500</wp:posOffset>
                </wp:positionV>
                <wp:extent cx="5727700" cy="1574800"/>
                <wp:effectExtent l="0" t="0" r="0" b="0"/>
                <wp:wrapNone/>
                <wp:docPr id="8" name="Rectangle 8"/>
                <wp:cNvGraphicFramePr/>
                <a:graphic xmlns:a="http://schemas.openxmlformats.org/drawingml/2006/main">
                  <a:graphicData uri="http://schemas.microsoft.com/office/word/2010/wordprocessingShape">
                    <wps:wsp>
                      <wps:cNvSpPr/>
                      <wps:spPr>
                        <a:xfrm>
                          <a:off x="2484690" y="2991330"/>
                          <a:ext cx="5722619" cy="1577340"/>
                        </a:xfrm>
                        <a:prstGeom prst="rect">
                          <a:avLst/>
                        </a:prstGeom>
                        <a:solidFill>
                          <a:srgbClr val="FFFFFF"/>
                        </a:solidFill>
                        <a:ln>
                          <a:noFill/>
                        </a:ln>
                      </wps:spPr>
                      <wps:txbx>
                        <w:txbxContent>
                          <w:p w14:paraId="6536D9AA" w14:textId="402A4AA0" w:rsidR="00A57346" w:rsidRDefault="00A55555">
                            <w:pPr>
                              <w:spacing w:line="258" w:lineRule="auto"/>
                              <w:jc w:val="center"/>
                              <w:textDirection w:val="btLr"/>
                            </w:pPr>
                            <w:r>
                              <w:rPr>
                                <w:rFonts w:ascii="Century Gothic" w:eastAsia="Century Gothic" w:hAnsi="Century Gothic" w:cs="Century Gothic"/>
                                <w:i/>
                                <w:color w:val="3B3838"/>
                                <w:sz w:val="36"/>
                              </w:rPr>
                              <w:t>ITC/</w:t>
                            </w:r>
                            <w:r w:rsidR="0036421E">
                              <w:rPr>
                                <w:rFonts w:ascii="Century Gothic" w:eastAsia="Century Gothic" w:hAnsi="Century Gothic" w:cs="Century Gothic"/>
                                <w:i/>
                                <w:color w:val="3B3838"/>
                                <w:sz w:val="36"/>
                              </w:rPr>
                              <w:t xml:space="preserve">ORG </w:t>
                            </w:r>
                            <w:r>
                              <w:rPr>
                                <w:rFonts w:ascii="Century Gothic" w:eastAsia="Century Gothic" w:hAnsi="Century Gothic" w:cs="Century Gothic"/>
                                <w:i/>
                                <w:color w:val="3B3838"/>
                                <w:sz w:val="36"/>
                              </w:rPr>
                              <w:t>Name Here</w:t>
                            </w:r>
                            <w:r w:rsidR="00B27A39">
                              <w:rPr>
                                <w:rFonts w:ascii="Century Gothic" w:eastAsia="Century Gothic" w:hAnsi="Century Gothic" w:cs="Century Gothic"/>
                                <w:i/>
                                <w:color w:val="3B3838"/>
                                <w:sz w:val="36"/>
                              </w:rPr>
                              <w:t xml:space="preserve"> </w:t>
                            </w:r>
                          </w:p>
                        </w:txbxContent>
                      </wps:txbx>
                      <wps:bodyPr lIns="91425" tIns="45700" rIns="91425" bIns="45700" anchor="t" anchorCtr="0"/>
                    </wps:wsp>
                  </a:graphicData>
                </a:graphic>
              </wp:anchor>
            </w:drawing>
          </mc:Choice>
          <mc:Fallback>
            <w:pict>
              <v:rect w14:anchorId="767F7AD4" id="Rectangle 8" o:spid="_x0000_s1029" style="position:absolute;margin-left:-13pt;margin-top:245pt;width:451pt;height:124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klyAEAAHQDAAAOAAAAZHJzL2Uyb0RvYy54bWysU9tu2zAMfR+wfxD0vvgS52IjTh9aZBgw&#10;bMW6foAsy7YA3UBpifP3o5S0zba3oX6QSfOI5Dmkd3ezVuQowEtrWlosckqE4baXZmzp88/Dpy0l&#10;PjDTM2WNaOlZeHq3//hhd3KNKO1kVS+AYBLjm5Nr6RSCa7LM80lo5hfWCYPBwYJmAV0Ysx7YCbNr&#10;lZV5vs5OFnoHlgvv8evDJUj3Kf8wCB6+D4MXgaiWYm8hnZDOLp7ZfseaEZibJL+2wf6jC82kwaKv&#10;qR5YYOQXyH9SacnBejuEBbc6s8MguUgckE2R/8XmaWJOJC4ojnevMvn3S8u/HR+ByL6lOCjDNI7o&#10;B4rGzKgE2UZ5Ts43iHpyj3D1PJqR6zyAjm9kQeaWltW2Wtco8hntui6Wy6u8Yg6EI2C1Kct1UVPC&#10;EVGsNptllRDZWyoHPnwWVpNotBSwlSQrO371Acsj9AUSK3urZH+QSiUHxu5eATkynPUhPbF/vPIH&#10;TJkINjZeu4TjlyzSvBCLVpi7OamyfJGgs/0ZlVJfDKpfF1W5wm1KTrXa5MgabiPdbYQZPlncuUDJ&#10;xbwPaQNj9VgMR5vavK5h3J1bP6Hefpb9bwAAAP//AwBQSwMEFAAGAAgAAAAhAD9G8oDgAAAACwEA&#10;AA8AAABkcnMvZG93bnJldi54bWxMj0FPwzAMhe9I/IfISNy2hDG2UupOaBI3JEQBbce0MW21Jqma&#10;tCv/Hu8EN9vv6fl72W62nZhoCK13CHdLBYJc5U3raoTPj5dFAiJE7YzuvCOEHwqwy6+vMp0af3bv&#10;NBWxFhziQqoRmhj7VMpQNWR1WPqeHGvffrA68jrU0gz6zOG2kyulNtLq1vGHRve0b6g6FaNF6Ca1&#10;/jqUD8ekaGt6Pc3T3o9viLc38/MTiEhz/DPDBZ/RIWem0o/OBNEhLFYb7hIR1o+KB3Yk28ulRNje&#10;Jwpknsn/HfJfAAAA//8DAFBLAQItABQABgAIAAAAIQC2gziS/gAAAOEBAAATAAAAAAAAAAAAAAAA&#10;AAAAAABbQ29udGVudF9UeXBlc10ueG1sUEsBAi0AFAAGAAgAAAAhADj9If/WAAAAlAEAAAsAAAAA&#10;AAAAAAAAAAAALwEAAF9yZWxzLy5yZWxzUEsBAi0AFAAGAAgAAAAhACUhSSXIAQAAdAMAAA4AAAAA&#10;AAAAAAAAAAAALgIAAGRycy9lMm9Eb2MueG1sUEsBAi0AFAAGAAgAAAAhAD9G8oDgAAAACwEAAA8A&#10;AAAAAAAAAAAAAAAAIgQAAGRycy9kb3ducmV2LnhtbFBLBQYAAAAABAAEAPMAAAAvBQAAAAA=&#10;" stroked="f">
                <v:textbox inset="2.53958mm,1.2694mm,2.53958mm,1.2694mm">
                  <w:txbxContent>
                    <w:p w14:paraId="6536D9AA" w14:textId="402A4AA0" w:rsidR="00A57346" w:rsidRDefault="00A55555">
                      <w:pPr>
                        <w:spacing w:line="258" w:lineRule="auto"/>
                        <w:jc w:val="center"/>
                        <w:textDirection w:val="btLr"/>
                      </w:pPr>
                      <w:r>
                        <w:rPr>
                          <w:rFonts w:ascii="Century Gothic" w:eastAsia="Century Gothic" w:hAnsi="Century Gothic" w:cs="Century Gothic"/>
                          <w:i/>
                          <w:color w:val="3B3838"/>
                          <w:sz w:val="36"/>
                        </w:rPr>
                        <w:t>ITC/</w:t>
                      </w:r>
                      <w:r w:rsidR="0036421E">
                        <w:rPr>
                          <w:rFonts w:ascii="Century Gothic" w:eastAsia="Century Gothic" w:hAnsi="Century Gothic" w:cs="Century Gothic"/>
                          <w:i/>
                          <w:color w:val="3B3838"/>
                          <w:sz w:val="36"/>
                        </w:rPr>
                        <w:t xml:space="preserve">ORG </w:t>
                      </w:r>
                      <w:r>
                        <w:rPr>
                          <w:rFonts w:ascii="Century Gothic" w:eastAsia="Century Gothic" w:hAnsi="Century Gothic" w:cs="Century Gothic"/>
                          <w:i/>
                          <w:color w:val="3B3838"/>
                          <w:sz w:val="36"/>
                        </w:rPr>
                        <w:t>Name Here</w:t>
                      </w:r>
                      <w:r w:rsidR="00B27A39">
                        <w:rPr>
                          <w:rFonts w:ascii="Century Gothic" w:eastAsia="Century Gothic" w:hAnsi="Century Gothic" w:cs="Century Gothic"/>
                          <w:i/>
                          <w:color w:val="3B3838"/>
                          <w:sz w:val="36"/>
                        </w:rPr>
                        <w:t xml:space="preserve"> </w:t>
                      </w:r>
                    </w:p>
                  </w:txbxContent>
                </v:textbox>
                <w10:wrap anchorx="margin"/>
              </v:rect>
            </w:pict>
          </mc:Fallback>
        </mc:AlternateContent>
      </w:r>
      <w:r>
        <w:rPr>
          <w:noProof/>
        </w:rPr>
        <mc:AlternateContent>
          <mc:Choice Requires="wps">
            <w:drawing>
              <wp:anchor distT="4294967295" distB="4294967295" distL="114300" distR="114300" simplePos="0" relativeHeight="251662336" behindDoc="0" locked="0" layoutInCell="1" hidden="0" allowOverlap="1" wp14:anchorId="4C5DD57D" wp14:editId="46D3EF6E">
                <wp:simplePos x="0" y="0"/>
                <wp:positionH relativeFrom="margin">
                  <wp:posOffset>-914399</wp:posOffset>
                </wp:positionH>
                <wp:positionV relativeFrom="paragraph">
                  <wp:posOffset>-584199</wp:posOffset>
                </wp:positionV>
                <wp:extent cx="775970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type w14:anchorId="0128F757" id="_x0000_t32" coordsize="21600,21600" o:spt="32" o:oned="t" path="m,l21600,21600e" filled="f">
                <v:path arrowok="t" fillok="f" o:connecttype="none"/>
                <o:lock v:ext="edit" shapetype="t"/>
              </v:shapetype>
              <v:shape id="Straight Arrow Connector 11" o:spid="_x0000_s1026" type="#_x0000_t32" style="position:absolute;margin-left:-1in;margin-top:-46pt;width:611pt;height:1pt;z-index:251662336;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yYU6gEAAMQDAAAOAAAAZHJzL2Uyb0RvYy54bWysU9tu2zAMfR+wfxD0vjhO2qQ14hRDsu5l&#10;2AJ0/QBGkm0BuoHS4uTvRylpusvLUMwPMiWRh4eH1OrhaA07KIzau5bXkylnygkvtetb/vz98cMd&#10;ZzGBk2C8Uy0/qcgf1u/frcbQqJkfvJEKGYG42Iyh5UNKoamqKAZlIU58UI4uO48WEm2xryTCSOjW&#10;VLPpdFGNHmVAL1SMdLo9X/J1we86JdK3rosqMdNy4pbKimXd57Var6DpEcKgxYUGvIGFBe0o6RVq&#10;CwnYD9R/QVkt0EffpYnwtvJdp4UqNVA19fSPap4GCKrUQuLEcJUp/j9Y8fWwQ6Yl9a7mzIGlHj0l&#10;BN0PiX1E9CPbeOdIR4+MXEivMcSGwjZuh5ddDDvMxR87tPlPZbEjId4sZvMbUv3U8vnybkrfWW91&#10;TEyQw3K5WM7re84EeZS76hUkYEyflbcsGy2PF1JXNnXRGw5fYiIaFPgSkBk4/6iNKc01jo0tv7+d&#10;3VIeoBHrDCQybaCio+sLTPRGyxySgyP2+41BdoA8NOXLvCnFb2453xbicPYrV+fyrE4qSwPNoEB+&#10;cpKlUyBdHb0AnslYJTkzih5MtopnAm3+xZNIGEdcchPOsmdr7+WpdKOc06gUtpexzrP4675Evz6+&#10;9U8AAAD//wMAUEsDBBQABgAIAAAAIQD1LrRw3QAAAA0BAAAPAAAAZHJzL2Rvd25yZXYueG1sTI/B&#10;TsMwEETvSP0Haytxa+1EEYQQp0KIcIYEcXZjN4karyPbbcPfsznBbXZ3NPumPCx2Ylfjw+hQQrIX&#10;wAx2To/YS/hq610OLESFWk0OjYQfE+BQbe5KVWh3w09zbWLPKARDoSQMMc4F56EbjFVh72aDdDs5&#10;b1Wk0fdce3WjcDvxVIgHbtWI9GFQs3kdTHduLlZC09TZ90n4cBbveduKt9qnH4mU99vl5RlYNEv8&#10;M8OKT+hQEdPRXVAHNknYJVlGZSKpp5TEahGPOanjuhICeFXy/y2qXwAAAP//AwBQSwECLQAUAAYA&#10;CAAAACEAtoM4kv4AAADhAQAAEwAAAAAAAAAAAAAAAAAAAAAAW0NvbnRlbnRfVHlwZXNdLnhtbFBL&#10;AQItABQABgAIAAAAIQA4/SH/1gAAAJQBAAALAAAAAAAAAAAAAAAAAC8BAABfcmVscy8ucmVsc1BL&#10;AQItABQABgAIAAAAIQADGyYU6gEAAMQDAAAOAAAAAAAAAAAAAAAAAC4CAABkcnMvZTJvRG9jLnht&#10;bFBLAQItABQABgAIAAAAIQD1LrRw3QAAAA0BAAAPAAAAAAAAAAAAAAAAAEQEAABkcnMvZG93bnJl&#10;di54bWxQSwUGAAAAAAQABADzAAAATgUAAAAA&#10;">
                <v:stroke joinstyle="miter"/>
                <w10:wrap anchorx="margin"/>
              </v:shape>
            </w:pict>
          </mc:Fallback>
        </mc:AlternateContent>
      </w:r>
      <w:r>
        <w:rPr>
          <w:noProof/>
        </w:rPr>
        <mc:AlternateContent>
          <mc:Choice Requires="wps">
            <w:drawing>
              <wp:anchor distT="4294967295" distB="4294967295" distL="114300" distR="114300" simplePos="0" relativeHeight="251663360" behindDoc="0" locked="0" layoutInCell="1" hidden="0" allowOverlap="1" wp14:anchorId="4B9532B1" wp14:editId="35C68113">
                <wp:simplePos x="0" y="0"/>
                <wp:positionH relativeFrom="margin">
                  <wp:posOffset>-914399</wp:posOffset>
                </wp:positionH>
                <wp:positionV relativeFrom="paragraph">
                  <wp:posOffset>-533399</wp:posOffset>
                </wp:positionV>
                <wp:extent cx="77597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 w14:anchorId="28AD0A51" id="Straight Arrow Connector 2" o:spid="_x0000_s1026" type="#_x0000_t32" style="position:absolute;margin-left:-1in;margin-top:-42pt;width:611pt;height:1pt;z-index:251663360;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ka6QEAAMIDAAAOAAAAZHJzL2Uyb0RvYy54bWysU9tu2zAMfR+wfxD0vjhx2qQ14hRDsu5l&#10;2AJ0/QBGkm0BuoHS4uTvRylpusvLUMwPMiWRh4eH1OrhaA07KIzau5bPJlPOlBNeate3/Pn744c7&#10;zmICJ8F4p1p+UpE/rN+/W42hUbUfvJEKGYG42Iyh5UNKoamqKAZlIU58UI4uO48WEm2xryTCSOjW&#10;VPV0uqhGjzKgFypGOt2eL/m64HedEulb10WVmGk5cUtlxbLu81qtV9D0CGHQ4kID3sDCgnaU9Aq1&#10;hQTsB+q/oKwW6KPv0kR4W/mu00KVGqia2fSPap4GCKrUQuLEcJUp/j9Y8fWwQ6Zly2vOHFhq0VNC&#10;0P2Q2EdEP7KNd45k9MjqrNYYYkNBG7fDyy6GHebSjx3a/Kei2JFm4WZRz29I81PL58u7KX1ntdUx&#10;MUEOy+ViOZ/dcybIo9xVryABY/qsvGXZaHm8cLqSmRW14fAlJqJBgS8BmYHzj9qY0lrj2Njy+9v6&#10;lvIADVhnIJFpA5UcXV9gojda5pAcHLHfbwyyA+SRKV/mTSl+c8v5thCHs1+5OpdndVJZGmgGBfKT&#10;kyydAsnqaP55JmOV5Mwoei7ZKp4JtPkXTyJhHHHJTTjLnq29l6fSjXJOg1LYXoY6T+Kv+xL9+vTW&#10;PwEAAP//AwBQSwMEFAAGAAgAAAAhABd2o/bcAAAADQEAAA8AAABkcnMvZG93bnJldi54bWxMj8Fu&#10;gzAQRO+V+g/WRuotsUGoRRQTRVXpuYWoZwdvAAWvke0k9O9rTu1tdnc0+6bcL2ZiN3R+tCQh2Qlg&#10;SJ3VI/USjm29zYH5oEiryRJK+EEP++rxoVSFtnf6wlsTehZDyBdKwhDCXHDuuwGN8js7I8Xb2Tqj&#10;Qhxdz7VT9xhuJp4K8cyNGil+GNSMbwN2l+ZqJDRNnX2fhfMX8ZG3rXivXfqZSPm0WQ6vwAIu4c8M&#10;K35EhyoyneyVtGeThG2SZbFMiCpfxWoRL3lUp3WVCuBVyf+3qH4BAAD//wMAUEsBAi0AFAAGAAgA&#10;AAAhALaDOJL+AAAA4QEAABMAAAAAAAAAAAAAAAAAAAAAAFtDb250ZW50X1R5cGVzXS54bWxQSwEC&#10;LQAUAAYACAAAACEAOP0h/9YAAACUAQAACwAAAAAAAAAAAAAAAAAvAQAAX3JlbHMvLnJlbHNQSwEC&#10;LQAUAAYACAAAACEAARd5GukBAADCAwAADgAAAAAAAAAAAAAAAAAuAgAAZHJzL2Uyb0RvYy54bWxQ&#10;SwECLQAUAAYACAAAACEAF3aj9twAAAANAQAADwAAAAAAAAAAAAAAAABDBAAAZHJzL2Rvd25yZXYu&#10;eG1sUEsFBgAAAAAEAAQA8wAAAEwFAAAAAA==&#10;">
                <v:stroke joinstyle="miter"/>
                <w10:wrap anchorx="margin"/>
              </v:shape>
            </w:pict>
          </mc:Fallback>
        </mc:AlternateContent>
      </w:r>
      <w:r>
        <w:rPr>
          <w:noProof/>
        </w:rPr>
        <mc:AlternateContent>
          <mc:Choice Requires="wps">
            <w:drawing>
              <wp:anchor distT="4294967295" distB="4294967295" distL="114300" distR="114300" simplePos="0" relativeHeight="251664384" behindDoc="0" locked="0" layoutInCell="1" hidden="0" allowOverlap="1" wp14:anchorId="1B528867" wp14:editId="48478A5E">
                <wp:simplePos x="0" y="0"/>
                <wp:positionH relativeFrom="margin">
                  <wp:posOffset>-914399</wp:posOffset>
                </wp:positionH>
                <wp:positionV relativeFrom="paragraph">
                  <wp:posOffset>8724900</wp:posOffset>
                </wp:positionV>
                <wp:extent cx="77597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 w14:anchorId="429FAC11" id="Straight Arrow Connector 5" o:spid="_x0000_s1026" type="#_x0000_t32" style="position:absolute;margin-left:-1in;margin-top:687pt;width:611pt;height:1pt;z-index:251664384;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3hW6AEAAMIDAAAOAAAAZHJzL2Uyb0RvYy54bWysU9uO2jAQfa/Uf7D8XhJggd2IsKqg25eq&#10;Rdr2AwbbSSz5prFL4O87Nizby0tVNQ/O2HPxOWfG68eTNeyoMGrvWj6d1JwpJ7zUrm/5t69P7+45&#10;iwmcBOOdavlZRf64eftmPYZGzfzgjVTIqIiLzRhaPqQUmqqKYlAW4sQH5cjZebSQaIt9JRFGqm5N&#10;NavrZTV6lAG9UDHS6e7i5JtSv+uUSF+6LqrETMsJWyorlvWQ12qzhqZHCIMWVxjwDygsaEeX3krt&#10;IAH7jvqPUlYL9NF3aSK8rXzXaaEKB2IzrX9j8zxAUIULiRPDTab4/8qKz8c9Mi1bvuDMgaUWPScE&#10;3Q+JvUf0I9t650hGj2yR1RpDbChp6/Z43cWwx0z91KHNfyLFTjQLd8vZ/I40P7d8vrqv6buorU6J&#10;CQpYrZar+fSBM0ERxVe9FgkY00flLctGy+MV0w3MtKgNx08xEQxKfEnICJx/0saU1hrHxpY/LGZE&#10;TwANWGcgkWkDUY6uL2WiN1rmlJwcsT9sDbIj5JEpX8ZNV/wSlu/bQRwuccV1oWd1UlkaaAYF8oOT&#10;LJ0Dyepo/nkGY5XkzCh6LtkqkQm0+ZtIAmEcYclNuMierYOX59KNck6DUtBehzpP4s/7kv369DY/&#10;AAAA//8DAFBLAwQUAAYACAAAACEAiG8cx90AAAAPAQAADwAAAGRycy9kb3ducmV2LnhtbExPQU7D&#10;MBC8I/EHa5G4tXZK1EYhToUQ4QxJxdmNt0nUeB3Zbht+j8MFbjM7o9mZYj+bkV3R+cGShGQtgCG1&#10;Vg/USTg01SoD5oMirUZLKOEbPezL+7tC5dre6BOvdehYDCGfKwl9CFPOuW97NMqv7YQUtZN1RoVI&#10;Xce1U7cYbka+EWLLjRoofujVhK89tuf6YiTUdZV+nYTzZ/GeNY14q9zmI5Hy8WF+eQYWcA5/Zljq&#10;x+pQxk5HeyHt2ShhlaRpHBOi8rRb0OIRuyyi4+9tK4CXBf+/o/wBAAD//wMAUEsBAi0AFAAGAAgA&#10;AAAhALaDOJL+AAAA4QEAABMAAAAAAAAAAAAAAAAAAAAAAFtDb250ZW50X1R5cGVzXS54bWxQSwEC&#10;LQAUAAYACAAAACEAOP0h/9YAAACUAQAACwAAAAAAAAAAAAAAAAAvAQAAX3JlbHMvLnJlbHNQSwEC&#10;LQAUAAYACAAAACEABsd4VugBAADCAwAADgAAAAAAAAAAAAAAAAAuAgAAZHJzL2Uyb0RvYy54bWxQ&#10;SwECLQAUAAYACAAAACEAiG8cx90AAAAPAQAADwAAAAAAAAAAAAAAAABCBAAAZHJzL2Rvd25yZXYu&#10;eG1sUEsFBgAAAAAEAAQA8wAAAEwFAAAAAA==&#10;">
                <v:stroke joinstyle="miter"/>
                <w10:wrap anchorx="margin"/>
              </v:shape>
            </w:pict>
          </mc:Fallback>
        </mc:AlternateContent>
      </w:r>
      <w:r>
        <w:rPr>
          <w:noProof/>
        </w:rPr>
        <mc:AlternateContent>
          <mc:Choice Requires="wps">
            <w:drawing>
              <wp:anchor distT="4294967295" distB="4294967295" distL="114300" distR="114300" simplePos="0" relativeHeight="251665408" behindDoc="0" locked="0" layoutInCell="1" hidden="0" allowOverlap="1" wp14:anchorId="7B9425C4" wp14:editId="7D79C670">
                <wp:simplePos x="0" y="0"/>
                <wp:positionH relativeFrom="margin">
                  <wp:posOffset>-914399</wp:posOffset>
                </wp:positionH>
                <wp:positionV relativeFrom="paragraph">
                  <wp:posOffset>8674100</wp:posOffset>
                </wp:positionV>
                <wp:extent cx="775970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 w14:anchorId="7FF4FAD9" id="Straight Arrow Connector 10" o:spid="_x0000_s1026" type="#_x0000_t32" style="position:absolute;margin-left:-1in;margin-top:683pt;width:611pt;height:1pt;z-index:251665408;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24N6QEAAMQDAAAOAAAAZHJzL2Uyb0RvYy54bWysU9tu2zAMfR+wfxD0vthJ2qQ14hRDsu5l&#10;2AJ0/QBGkm0BuoHS4uTvRylpusvLUMwPMiWRh4eH1OrhaA07KIzau5ZPJzVnygkvtetb/vz98cMd&#10;ZzGBk2C8Uy0/qcgf1u/frcbQqJkfvJEKGYG42Iyh5UNKoamqKAZlIU58UI4uO48WEm2xryTCSOjW&#10;VLO6XlSjRxnQCxUjnW7Pl3xd8LtOifSt66JKzLScuKWyYln3ea3WK2h6hDBocaEBb2BhQTtKeoXa&#10;QgL2A/VfUFYL9NF3aSK8rXzXaaFKDVTNtP6jmqcBgiq1kDgxXGWK/w9WfD3skGlJvSN5HFjq0VNC&#10;0P2Q2EdEP7KNd4509MjIhfQaQ2wobON2eNnFsMNc/LFDm/9UFjsS4s1iNr8h2FPL58u7mr6z3uqY&#10;mCCH5XKxnE/vORPkUe6qV5CAMX1W3rJstDxeSF3ZTIvecPgSE9GgwJeAzMD5R21Maa5xbGz5/e3s&#10;lvIAjVhnIJFpAxUdXV9gojda5pAcHLHfbwyyA+ShKV/mTSl+c8v5thCHs1+5OpdndVJZGmgGBfKT&#10;kyydAunq6AXwTMYqyZlR9GCyVTwTaPMvnkTCOOKSm3CWPVt7L0+lG+WcRqWwvYx1nsVf9yX69fGt&#10;fwIAAP//AwBQSwMEFAAGAAgAAAAhAB8V0SzdAAAADwEAAA8AAABkcnMvZG93bnJldi54bWxMT0FO&#10;wzAQvCP1D9ZW4tbaKVGIQpwKIcIZEsTZjbdJ1NiObLcNv2fLBW4zO6PZmXK/mIld0IfRWQnJVgBD&#10;2zk92l7CZ1tvcmAhKqvV5CxK+MYA+2p1V6pCu6v9wEsTe0YhNhRKwhDjXHAeugGNCls3oyXt6LxR&#10;kajvufbqSuFm4jshMm7UaOnDoGZ8GbA7NWcjoWnq9OsofDiJt7xtxWvtd++JlPfr5fkJWMQl/pnh&#10;Vp+qQ0WdDu5sdWCThE2SpjQmkvKQZYRuHvGYEzr83gjxquT/d1Q/AAAA//8DAFBLAQItABQABgAI&#10;AAAAIQC2gziS/gAAAOEBAAATAAAAAAAAAAAAAAAAAAAAAABbQ29udGVudF9UeXBlc10ueG1sUEsB&#10;Ai0AFAAGAAgAAAAhADj9If/WAAAAlAEAAAsAAAAAAAAAAAAAAAAALwEAAF9yZWxzLy5yZWxzUEsB&#10;Ai0AFAAGAAgAAAAhAOKPbg3pAQAAxAMAAA4AAAAAAAAAAAAAAAAALgIAAGRycy9lMm9Eb2MueG1s&#10;UEsBAi0AFAAGAAgAAAAhAB8V0SzdAAAADwEAAA8AAAAAAAAAAAAAAAAAQwQAAGRycy9kb3ducmV2&#10;LnhtbFBLBQYAAAAABAAEAPMAAABNBQAAAAA=&#10;">
                <v:stroke joinstyle="miter"/>
                <w10:wrap anchorx="margin"/>
              </v:shape>
            </w:pict>
          </mc:Fallback>
        </mc:AlternateContent>
      </w:r>
      <w:r>
        <w:rPr>
          <w:noProof/>
        </w:rPr>
        <mc:AlternateContent>
          <mc:Choice Requires="wps">
            <w:drawing>
              <wp:anchor distT="0" distB="0" distL="114300" distR="114300" simplePos="0" relativeHeight="251666432" behindDoc="0" locked="0" layoutInCell="1" hidden="0" allowOverlap="1" wp14:anchorId="43BEA8CE" wp14:editId="045EB2E4">
                <wp:simplePos x="0" y="0"/>
                <wp:positionH relativeFrom="margin">
                  <wp:posOffset>876300</wp:posOffset>
                </wp:positionH>
                <wp:positionV relativeFrom="paragraph">
                  <wp:posOffset>7759700</wp:posOffset>
                </wp:positionV>
                <wp:extent cx="4165600" cy="736600"/>
                <wp:effectExtent l="0" t="0" r="0" b="0"/>
                <wp:wrapNone/>
                <wp:docPr id="6" name="Rectangle 6"/>
                <wp:cNvGraphicFramePr/>
                <a:graphic xmlns:a="http://schemas.openxmlformats.org/drawingml/2006/main">
                  <a:graphicData uri="http://schemas.microsoft.com/office/word/2010/wordprocessingShape">
                    <wps:wsp>
                      <wps:cNvSpPr/>
                      <wps:spPr>
                        <a:xfrm>
                          <a:off x="3261930" y="3412969"/>
                          <a:ext cx="4168139" cy="734059"/>
                        </a:xfrm>
                        <a:prstGeom prst="rect">
                          <a:avLst/>
                        </a:prstGeom>
                        <a:solidFill>
                          <a:srgbClr val="FFFFFF"/>
                        </a:solidFill>
                        <a:ln>
                          <a:noFill/>
                        </a:ln>
                      </wps:spPr>
                      <wps:txbx>
                        <w:txbxContent>
                          <w:p w14:paraId="0695DC86" w14:textId="3C1A7242" w:rsidR="00A57346" w:rsidRDefault="00B27A39">
                            <w:pPr>
                              <w:spacing w:line="258" w:lineRule="auto"/>
                              <w:jc w:val="center"/>
                              <w:textDirection w:val="btLr"/>
                            </w:pPr>
                            <w:r>
                              <w:rPr>
                                <w:rFonts w:ascii="Century Gothic" w:eastAsia="Century Gothic" w:hAnsi="Century Gothic" w:cs="Century Gothic"/>
                                <w:color w:val="767171"/>
                                <w:sz w:val="24"/>
                              </w:rPr>
                              <w:t>v</w:t>
                            </w:r>
                            <w:r w:rsidR="001B6F16">
                              <w:rPr>
                                <w:rFonts w:ascii="Century Gothic" w:eastAsia="Century Gothic" w:hAnsi="Century Gothic" w:cs="Century Gothic"/>
                                <w:color w:val="767171"/>
                                <w:sz w:val="24"/>
                              </w:rPr>
                              <w:t>ersion 1</w:t>
                            </w:r>
                            <w:r>
                              <w:rPr>
                                <w:rFonts w:ascii="Century Gothic" w:eastAsia="Century Gothic" w:hAnsi="Century Gothic" w:cs="Century Gothic"/>
                                <w:color w:val="767171"/>
                                <w:sz w:val="24"/>
                              </w:rPr>
                              <w:t>.0</w:t>
                            </w:r>
                          </w:p>
                          <w:p w14:paraId="3E39B6EE" w14:textId="46FE9A97" w:rsidR="00A57346" w:rsidRDefault="00A55555">
                            <w:pPr>
                              <w:spacing w:line="258" w:lineRule="auto"/>
                              <w:jc w:val="center"/>
                              <w:textDirection w:val="btLr"/>
                            </w:pPr>
                            <w:r>
                              <w:rPr>
                                <w:rFonts w:ascii="Century Gothic" w:eastAsia="Century Gothic" w:hAnsi="Century Gothic" w:cs="Century Gothic"/>
                                <w:color w:val="767171"/>
                                <w:sz w:val="40"/>
                              </w:rPr>
                              <w:t>August</w:t>
                            </w:r>
                            <w:r w:rsidR="001B6F16">
                              <w:rPr>
                                <w:rFonts w:ascii="Century Gothic" w:eastAsia="Century Gothic" w:hAnsi="Century Gothic" w:cs="Century Gothic"/>
                                <w:color w:val="767171"/>
                                <w:sz w:val="40"/>
                              </w:rPr>
                              <w:t xml:space="preserve"> 2021</w:t>
                            </w:r>
                          </w:p>
                        </w:txbxContent>
                      </wps:txbx>
                      <wps:bodyPr lIns="91425" tIns="45700" rIns="91425" bIns="45700" anchor="t" anchorCtr="0"/>
                    </wps:wsp>
                  </a:graphicData>
                </a:graphic>
              </wp:anchor>
            </w:drawing>
          </mc:Choice>
          <mc:Fallback>
            <w:pict>
              <v:rect w14:anchorId="43BEA8CE" id="Rectangle 6" o:spid="_x0000_s1030" style="position:absolute;margin-left:69pt;margin-top:611pt;width:328pt;height:58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EZqyAEAAHMDAAAOAAAAZHJzL2Uyb0RvYy54bWysU8tu2zAQvBfoPxC813pYViLBcg4JXBQo&#10;2qBpPoCiSIkAXyBZS/77LikncdtbER2oXe5wd2e43N8tSqITc14Y3eFik2PENDWD0GOHn38eP91i&#10;5APRA5FGsw6fmcd3h48f9rNtWWkmIwfmECTRvp1th6cQbJtlnk5MEb8xlmkIcuMUCeC6MRscmSG7&#10;klmZ53U2GzdYZyjzHnYf1iA+pPycMxq+c+5ZQLLD0FtIq0trH9fssCft6IidBL20Qf6jC0WEhqKv&#10;qR5IIOiXE/+kUoI64w0PG2pUZjgXlCUOwKbI/2LzNBHLEhcQx9tXmfz7paXfTo8OiaHDNUaaKLii&#10;HyAa0aNkqI7yzNa3gHqyj+7ieTAj14U7Ff/AAi0d3pZ10WxB5DPYVVE2dbPKy5aAKACqor4ttg1G&#10;FBA32yrfJUD2lsk6Hz4zo1A0Ouygk6QqOX31AaoD9AUSC3sjxXAUUibHjf29dOhE4KqP6Yvl4cgf&#10;MKkjWJt4bA3HnSyyXHlFKyz9kkSpXhTozXAGoeQXDeI3RVXuYJiSU+1uciDtriP9dYRoOhkYuYDR&#10;at6HNICxeiwGN5vavExhHJ1rP6He3srhNwAAAP//AwBQSwMEFAAGAAgAAAAhAPDNLhXbAAAADQEA&#10;AA8AAABkcnMvZG93bnJldi54bWxMT01PhDAUvJv4H5pn4s0t4qqIlI3ZxJuJETV6LPQJZNtXQguL&#10;/97Hyb3NZCbzUewWZ8WMY+g9KbjeJCCQGm96ahV8vD9fZSBC1GS09YQKfjHArjw/K3Ru/JHecK5i&#10;KziEQq4VdDEOuZSh6dDpsPEDEms/fnQ6Mh1baUZ95HBnZZokd9Lpnrih0wPuO2wO1eQU2DnZfn7V&#10;t99Z1bf4cljmvZ9elbq8WJ4eQURc4r8Z1vk8HUreVPuJTBCW+U3GXyKDNE0ZseX+YcugXrVVlGUh&#10;T1+UfwAAAP//AwBQSwECLQAUAAYACAAAACEAtoM4kv4AAADhAQAAEwAAAAAAAAAAAAAAAAAAAAAA&#10;W0NvbnRlbnRfVHlwZXNdLnhtbFBLAQItABQABgAIAAAAIQA4/SH/1gAAAJQBAAALAAAAAAAAAAAA&#10;AAAAAC8BAABfcmVscy8ucmVsc1BLAQItABQABgAIAAAAIQAiJEZqyAEAAHMDAAAOAAAAAAAAAAAA&#10;AAAAAC4CAABkcnMvZTJvRG9jLnhtbFBLAQItABQABgAIAAAAIQDwzS4V2wAAAA0BAAAPAAAAAAAA&#10;AAAAAAAAACIEAABkcnMvZG93bnJldi54bWxQSwUGAAAAAAQABADzAAAAKgUAAAAA&#10;" stroked="f">
                <v:textbox inset="2.53958mm,1.2694mm,2.53958mm,1.2694mm">
                  <w:txbxContent>
                    <w:p w14:paraId="0695DC86" w14:textId="3C1A7242" w:rsidR="00A57346" w:rsidRDefault="00B27A39">
                      <w:pPr>
                        <w:spacing w:line="258" w:lineRule="auto"/>
                        <w:jc w:val="center"/>
                        <w:textDirection w:val="btLr"/>
                      </w:pPr>
                      <w:r>
                        <w:rPr>
                          <w:rFonts w:ascii="Century Gothic" w:eastAsia="Century Gothic" w:hAnsi="Century Gothic" w:cs="Century Gothic"/>
                          <w:color w:val="767171"/>
                          <w:sz w:val="24"/>
                        </w:rPr>
                        <w:t>v</w:t>
                      </w:r>
                      <w:r w:rsidR="001B6F16">
                        <w:rPr>
                          <w:rFonts w:ascii="Century Gothic" w:eastAsia="Century Gothic" w:hAnsi="Century Gothic" w:cs="Century Gothic"/>
                          <w:color w:val="767171"/>
                          <w:sz w:val="24"/>
                        </w:rPr>
                        <w:t>ersion 1</w:t>
                      </w:r>
                      <w:r>
                        <w:rPr>
                          <w:rFonts w:ascii="Century Gothic" w:eastAsia="Century Gothic" w:hAnsi="Century Gothic" w:cs="Century Gothic"/>
                          <w:color w:val="767171"/>
                          <w:sz w:val="24"/>
                        </w:rPr>
                        <w:t>.0</w:t>
                      </w:r>
                    </w:p>
                    <w:p w14:paraId="3E39B6EE" w14:textId="46FE9A97" w:rsidR="00A57346" w:rsidRDefault="00A55555">
                      <w:pPr>
                        <w:spacing w:line="258" w:lineRule="auto"/>
                        <w:jc w:val="center"/>
                        <w:textDirection w:val="btLr"/>
                      </w:pPr>
                      <w:r>
                        <w:rPr>
                          <w:rFonts w:ascii="Century Gothic" w:eastAsia="Century Gothic" w:hAnsi="Century Gothic" w:cs="Century Gothic"/>
                          <w:color w:val="767171"/>
                          <w:sz w:val="40"/>
                        </w:rPr>
                        <w:t>August</w:t>
                      </w:r>
                      <w:r w:rsidR="001B6F16">
                        <w:rPr>
                          <w:rFonts w:ascii="Century Gothic" w:eastAsia="Century Gothic" w:hAnsi="Century Gothic" w:cs="Century Gothic"/>
                          <w:color w:val="767171"/>
                          <w:sz w:val="40"/>
                        </w:rPr>
                        <w:t xml:space="preserve"> 2021</w:t>
                      </w:r>
                    </w:p>
                  </w:txbxContent>
                </v:textbox>
                <w10:wrap anchorx="margin"/>
              </v:rect>
            </w:pict>
          </mc:Fallback>
        </mc:AlternateContent>
      </w:r>
      <w:r>
        <w:rPr>
          <w:noProof/>
        </w:rPr>
        <mc:AlternateContent>
          <mc:Choice Requires="wps">
            <w:drawing>
              <wp:anchor distT="0" distB="0" distL="114300" distR="114300" simplePos="0" relativeHeight="251667456" behindDoc="0" locked="0" layoutInCell="1" hidden="0" allowOverlap="1" wp14:anchorId="40019651" wp14:editId="17F071D4">
                <wp:simplePos x="0" y="0"/>
                <wp:positionH relativeFrom="margin">
                  <wp:posOffset>-914399</wp:posOffset>
                </wp:positionH>
                <wp:positionV relativeFrom="paragraph">
                  <wp:posOffset>6718300</wp:posOffset>
                </wp:positionV>
                <wp:extent cx="7772400" cy="952500"/>
                <wp:effectExtent l="0" t="0" r="0" b="0"/>
                <wp:wrapNone/>
                <wp:docPr id="9" name="Rectangle 9"/>
                <wp:cNvGraphicFramePr/>
                <a:graphic xmlns:a="http://schemas.openxmlformats.org/drawingml/2006/main">
                  <a:graphicData uri="http://schemas.microsoft.com/office/word/2010/wordprocessingShape">
                    <wps:wsp>
                      <wps:cNvSpPr/>
                      <wps:spPr>
                        <a:xfrm>
                          <a:off x="1464562" y="3303750"/>
                          <a:ext cx="7762875" cy="952499"/>
                        </a:xfrm>
                        <a:prstGeom prst="rect">
                          <a:avLst/>
                        </a:prstGeom>
                        <a:solidFill>
                          <a:srgbClr val="5888D0"/>
                        </a:solidFill>
                        <a:ln>
                          <a:noFill/>
                        </a:ln>
                      </wps:spPr>
                      <wps:txbx>
                        <w:txbxContent>
                          <w:p w14:paraId="6D29D63B" w14:textId="77777777" w:rsidR="00A57346" w:rsidRDefault="00A57346">
                            <w:pPr>
                              <w:spacing w:after="0" w:line="240" w:lineRule="auto"/>
                              <w:textDirection w:val="btLr"/>
                            </w:pPr>
                          </w:p>
                        </w:txbxContent>
                      </wps:txbx>
                      <wps:bodyPr lIns="91425" tIns="91425" rIns="91425" bIns="91425" anchor="ctr" anchorCtr="0"/>
                    </wps:wsp>
                  </a:graphicData>
                </a:graphic>
              </wp:anchor>
            </w:drawing>
          </mc:Choice>
          <mc:Fallback>
            <w:pict>
              <v:rect w14:anchorId="40019651" id="Rectangle 9" o:spid="_x0000_s1031" style="position:absolute;margin-left:-1in;margin-top:529pt;width:612pt;height:7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w3oxQEAAHUDAAAOAAAAZHJzL2Uyb0RvYy54bWysU8tu2zAQvBfoPxC815Jly5YEyznESFGg&#10;aIOm+QCKoiQCfGHJ2vLfd0k7idveilwoLjmc3Zld7e5mrchRgJfWtHS5yCkRhttemrGlzz8fPlWU&#10;+MBMz5Q1oqVn4end/uOH3ck1orCTVb0AgiTGNyfX0ikE12SZ55PQzC+sEwYvBwuaBQxhzHpgJ2TX&#10;KivyfJOdLPQOLBfe4+nhckn3iX8YBA/fh8GLQFRLsbaQVkhrF9dsv2PNCMxNkl/LYP9RhWbSYNJX&#10;qgMLjPwC+Q+Vlhyst0NYcKszOwySi6QB1Szzv9Q8TcyJpAXN8e7VJv9+tPzb8RGI7FtaU2KYxhb9&#10;QNOYGZUgdbTn5HyDqCf3CNfI4zZqnQfQ8YsqyIzNX2/W5aag5NzS1SpfbcurvWIOhCNgu90U1bak&#10;hCOiLot1nRJkb0wOfPgsrCZx01LASpKr7PjVB8yO0BdITOytkv2DVCoFMHb3CsiRYavLqqoOKT0+&#10;+QOmTAQbG59dGONJFlVedMVdmLs5mVK+ONDZ/oxGqS8Gza+X6wJlhNsAboPuNmCGTxZHjgeg5BLc&#10;hzSCMX9Mh71N2q5zGIfnNk6ot79l/xsAAP//AwBQSwMEFAAGAAgAAAAhACWlNFLgAAAADwEAAA8A&#10;AABkcnMvZG93bnJldi54bWxMj8FuwjAQRO+V+g/WIvVSgR1EUZTGQRUSJxBq036AE2+TiHidxgbC&#10;33c5tbe3mtHsTL6ZXC8uOIbOk4ZkoUAg1d521Gj4+tzNUxAhGrKm94QabhhgUzw+5Caz/kofeClj&#10;IziEQmY0tDEOmZShbtGZsPADEmvffnQm8jk20o7myuGul0ul1tKZjvhDawbctlifyrPTgIf9XiaH&#10;fj39NNVue3wvj/b5pvXTbHp7BRFxin9muNfn6lBwp8qfyQbRa5gnqxWPiayol5Tp7lGpYqqYlowg&#10;i1z+31H8AgAA//8DAFBLAQItABQABgAIAAAAIQC2gziS/gAAAOEBAAATAAAAAAAAAAAAAAAAAAAA&#10;AABbQ29udGVudF9UeXBlc10ueG1sUEsBAi0AFAAGAAgAAAAhADj9If/WAAAAlAEAAAsAAAAAAAAA&#10;AAAAAAAALwEAAF9yZWxzLy5yZWxzUEsBAi0AFAAGAAgAAAAhAKJXDejFAQAAdQMAAA4AAAAAAAAA&#10;AAAAAAAALgIAAGRycy9lMm9Eb2MueG1sUEsBAi0AFAAGAAgAAAAhACWlNFLgAAAADwEAAA8AAAAA&#10;AAAAAAAAAAAAHwQAAGRycy9kb3ducmV2LnhtbFBLBQYAAAAABAAEAPMAAAAsBQAAAAA=&#10;" fillcolor="#5888d0" stroked="f">
                <v:textbox inset="2.53958mm,2.53958mm,2.53958mm,2.53958mm">
                  <w:txbxContent>
                    <w:p w14:paraId="6D29D63B" w14:textId="77777777" w:rsidR="00A57346" w:rsidRDefault="00A57346">
                      <w:pPr>
                        <w:spacing w:after="0" w:line="240" w:lineRule="auto"/>
                        <w:textDirection w:val="btLr"/>
                      </w:pPr>
                    </w:p>
                  </w:txbxContent>
                </v:textbox>
                <w10:wrap anchorx="margin"/>
              </v:rect>
            </w:pict>
          </mc:Fallback>
        </mc:AlternateContent>
      </w:r>
    </w:p>
    <w:p w14:paraId="6C0022A7" w14:textId="77777777" w:rsidR="00A57346" w:rsidRDefault="00B27A39">
      <w:r>
        <w:br w:type="page"/>
      </w:r>
    </w:p>
    <w:p w14:paraId="5C3E5BC6" w14:textId="77777777" w:rsidR="00A57346" w:rsidRDefault="00B27A39">
      <w:pPr>
        <w:pStyle w:val="Heading2"/>
        <w:jc w:val="center"/>
      </w:pPr>
      <w:bookmarkStart w:id="1" w:name="_30j0zll" w:colFirst="0" w:colLast="0"/>
      <w:bookmarkEnd w:id="1"/>
      <w:r>
        <w:lastRenderedPageBreak/>
        <w:t>Document Review History</w:t>
      </w:r>
    </w:p>
    <w:tbl>
      <w:tblPr>
        <w:tblStyle w:val="a"/>
        <w:tblW w:w="935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345"/>
        <w:gridCol w:w="4050"/>
        <w:gridCol w:w="3955"/>
      </w:tblGrid>
      <w:tr w:rsidR="00A57346" w14:paraId="3C2E38D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5F53A58D" w14:textId="77777777" w:rsidR="00A57346" w:rsidRDefault="00B27A39">
            <w:pPr>
              <w:jc w:val="center"/>
            </w:pPr>
            <w:r>
              <w:t>Date</w:t>
            </w:r>
          </w:p>
        </w:tc>
        <w:tc>
          <w:tcPr>
            <w:tcW w:w="4050" w:type="dxa"/>
          </w:tcPr>
          <w:p w14:paraId="2702FE45" w14:textId="77777777" w:rsidR="00A57346" w:rsidRDefault="00B27A39">
            <w:pPr>
              <w:jc w:val="center"/>
              <w:cnfStyle w:val="100000000000" w:firstRow="1" w:lastRow="0" w:firstColumn="0" w:lastColumn="0" w:oddVBand="0" w:evenVBand="0" w:oddHBand="0" w:evenHBand="0" w:firstRowFirstColumn="0" w:firstRowLastColumn="0" w:lastRowFirstColumn="0" w:lastRowLastColumn="0"/>
            </w:pPr>
            <w:r>
              <w:t>Version</w:t>
            </w:r>
          </w:p>
        </w:tc>
        <w:tc>
          <w:tcPr>
            <w:tcW w:w="3955" w:type="dxa"/>
          </w:tcPr>
          <w:p w14:paraId="38E1740F" w14:textId="77777777" w:rsidR="00A57346" w:rsidRDefault="00B27A39">
            <w:pPr>
              <w:jc w:val="center"/>
              <w:cnfStyle w:val="100000000000" w:firstRow="1" w:lastRow="0" w:firstColumn="0" w:lastColumn="0" w:oddVBand="0" w:evenVBand="0" w:oddHBand="0" w:evenHBand="0" w:firstRowFirstColumn="0" w:firstRowLastColumn="0" w:lastRowFirstColumn="0" w:lastRowLastColumn="0"/>
            </w:pPr>
            <w:r>
              <w:t>Reviewers</w:t>
            </w:r>
          </w:p>
        </w:tc>
      </w:tr>
      <w:tr w:rsidR="00A57346" w14:paraId="4454803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5448792F" w14:textId="77777777" w:rsidR="00A57346" w:rsidRDefault="00A57346">
            <w:pPr>
              <w:jc w:val="center"/>
            </w:pPr>
          </w:p>
          <w:p w14:paraId="7B5DE66C" w14:textId="77777777" w:rsidR="00A57346" w:rsidRDefault="00A57346">
            <w:pPr>
              <w:jc w:val="center"/>
            </w:pPr>
          </w:p>
        </w:tc>
        <w:tc>
          <w:tcPr>
            <w:tcW w:w="4050" w:type="dxa"/>
          </w:tcPr>
          <w:p w14:paraId="5C5DC215" w14:textId="77777777" w:rsidR="00A57346" w:rsidRDefault="00A57346">
            <w:pPr>
              <w:jc w:val="center"/>
              <w:cnfStyle w:val="000000100000" w:firstRow="0" w:lastRow="0" w:firstColumn="0" w:lastColumn="0" w:oddVBand="0" w:evenVBand="0" w:oddHBand="1" w:evenHBand="0" w:firstRowFirstColumn="0" w:firstRowLastColumn="0" w:lastRowFirstColumn="0" w:lastRowLastColumn="0"/>
            </w:pPr>
          </w:p>
          <w:p w14:paraId="13EB7B6B" w14:textId="77777777" w:rsidR="00A57346" w:rsidRDefault="00A57346">
            <w:pPr>
              <w:jc w:val="center"/>
              <w:cnfStyle w:val="000000100000" w:firstRow="0" w:lastRow="0" w:firstColumn="0" w:lastColumn="0" w:oddVBand="0" w:evenVBand="0" w:oddHBand="1" w:evenHBand="0" w:firstRowFirstColumn="0" w:firstRowLastColumn="0" w:lastRowFirstColumn="0" w:lastRowLastColumn="0"/>
            </w:pPr>
          </w:p>
        </w:tc>
        <w:tc>
          <w:tcPr>
            <w:tcW w:w="3955" w:type="dxa"/>
          </w:tcPr>
          <w:p w14:paraId="4BEA7EE7" w14:textId="77777777" w:rsidR="00A57346" w:rsidRDefault="00A57346">
            <w:pPr>
              <w:jc w:val="center"/>
              <w:cnfStyle w:val="000000100000" w:firstRow="0" w:lastRow="0" w:firstColumn="0" w:lastColumn="0" w:oddVBand="0" w:evenVBand="0" w:oddHBand="1" w:evenHBand="0" w:firstRowFirstColumn="0" w:firstRowLastColumn="0" w:lastRowFirstColumn="0" w:lastRowLastColumn="0"/>
            </w:pPr>
          </w:p>
          <w:p w14:paraId="7E13453F" w14:textId="77777777" w:rsidR="00A57346" w:rsidRDefault="00A57346">
            <w:pPr>
              <w:jc w:val="center"/>
              <w:cnfStyle w:val="000000100000" w:firstRow="0" w:lastRow="0" w:firstColumn="0" w:lastColumn="0" w:oddVBand="0" w:evenVBand="0" w:oddHBand="1" w:evenHBand="0" w:firstRowFirstColumn="0" w:firstRowLastColumn="0" w:lastRowFirstColumn="0" w:lastRowLastColumn="0"/>
            </w:pPr>
          </w:p>
        </w:tc>
      </w:tr>
      <w:tr w:rsidR="00A57346" w14:paraId="72673E42" w14:textId="77777777">
        <w:tc>
          <w:tcPr>
            <w:cnfStyle w:val="001000000000" w:firstRow="0" w:lastRow="0" w:firstColumn="1" w:lastColumn="0" w:oddVBand="0" w:evenVBand="0" w:oddHBand="0" w:evenHBand="0" w:firstRowFirstColumn="0" w:firstRowLastColumn="0" w:lastRowFirstColumn="0" w:lastRowLastColumn="0"/>
            <w:tcW w:w="1345" w:type="dxa"/>
          </w:tcPr>
          <w:p w14:paraId="78C7A168" w14:textId="77777777" w:rsidR="00A57346" w:rsidRDefault="00A57346">
            <w:pPr>
              <w:jc w:val="center"/>
            </w:pPr>
          </w:p>
          <w:p w14:paraId="1D881469" w14:textId="77777777" w:rsidR="00A57346" w:rsidRDefault="00A57346">
            <w:pPr>
              <w:jc w:val="center"/>
            </w:pPr>
          </w:p>
        </w:tc>
        <w:tc>
          <w:tcPr>
            <w:tcW w:w="4050" w:type="dxa"/>
          </w:tcPr>
          <w:p w14:paraId="0883BCEA" w14:textId="77777777" w:rsidR="00A57346" w:rsidRDefault="00A57346">
            <w:pPr>
              <w:jc w:val="center"/>
              <w:cnfStyle w:val="000000000000" w:firstRow="0" w:lastRow="0" w:firstColumn="0" w:lastColumn="0" w:oddVBand="0" w:evenVBand="0" w:oddHBand="0" w:evenHBand="0" w:firstRowFirstColumn="0" w:firstRowLastColumn="0" w:lastRowFirstColumn="0" w:lastRowLastColumn="0"/>
            </w:pPr>
          </w:p>
          <w:p w14:paraId="40F31C66" w14:textId="77777777" w:rsidR="00A57346" w:rsidRDefault="00A57346">
            <w:pPr>
              <w:jc w:val="center"/>
              <w:cnfStyle w:val="000000000000" w:firstRow="0" w:lastRow="0" w:firstColumn="0" w:lastColumn="0" w:oddVBand="0" w:evenVBand="0" w:oddHBand="0" w:evenHBand="0" w:firstRowFirstColumn="0" w:firstRowLastColumn="0" w:lastRowFirstColumn="0" w:lastRowLastColumn="0"/>
            </w:pPr>
          </w:p>
        </w:tc>
        <w:tc>
          <w:tcPr>
            <w:tcW w:w="3955" w:type="dxa"/>
          </w:tcPr>
          <w:p w14:paraId="49954228" w14:textId="77777777" w:rsidR="00A57346" w:rsidRDefault="00A57346">
            <w:pPr>
              <w:jc w:val="center"/>
              <w:cnfStyle w:val="000000000000" w:firstRow="0" w:lastRow="0" w:firstColumn="0" w:lastColumn="0" w:oddVBand="0" w:evenVBand="0" w:oddHBand="0" w:evenHBand="0" w:firstRowFirstColumn="0" w:firstRowLastColumn="0" w:lastRowFirstColumn="0" w:lastRowLastColumn="0"/>
            </w:pPr>
          </w:p>
          <w:p w14:paraId="7E17CED8" w14:textId="77777777" w:rsidR="00A57346" w:rsidRDefault="00A57346">
            <w:pPr>
              <w:jc w:val="center"/>
              <w:cnfStyle w:val="000000000000" w:firstRow="0" w:lastRow="0" w:firstColumn="0" w:lastColumn="0" w:oddVBand="0" w:evenVBand="0" w:oddHBand="0" w:evenHBand="0" w:firstRowFirstColumn="0" w:firstRowLastColumn="0" w:lastRowFirstColumn="0" w:lastRowLastColumn="0"/>
            </w:pPr>
          </w:p>
        </w:tc>
      </w:tr>
      <w:tr w:rsidR="00A57346" w14:paraId="499AE41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7DCC6BAD" w14:textId="77777777" w:rsidR="00A57346" w:rsidRDefault="00A57346">
            <w:pPr>
              <w:jc w:val="center"/>
            </w:pPr>
          </w:p>
          <w:p w14:paraId="264BB5E0" w14:textId="77777777" w:rsidR="00A57346" w:rsidRDefault="00A57346">
            <w:pPr>
              <w:jc w:val="center"/>
            </w:pPr>
          </w:p>
        </w:tc>
        <w:tc>
          <w:tcPr>
            <w:tcW w:w="4050" w:type="dxa"/>
          </w:tcPr>
          <w:p w14:paraId="418D06C0" w14:textId="77777777" w:rsidR="00A57346" w:rsidRDefault="00A57346">
            <w:pPr>
              <w:jc w:val="center"/>
              <w:cnfStyle w:val="000000100000" w:firstRow="0" w:lastRow="0" w:firstColumn="0" w:lastColumn="0" w:oddVBand="0" w:evenVBand="0" w:oddHBand="1" w:evenHBand="0" w:firstRowFirstColumn="0" w:firstRowLastColumn="0" w:lastRowFirstColumn="0" w:lastRowLastColumn="0"/>
            </w:pPr>
          </w:p>
          <w:p w14:paraId="5A48CC50" w14:textId="77777777" w:rsidR="00A57346" w:rsidRDefault="00A57346">
            <w:pPr>
              <w:jc w:val="center"/>
              <w:cnfStyle w:val="000000100000" w:firstRow="0" w:lastRow="0" w:firstColumn="0" w:lastColumn="0" w:oddVBand="0" w:evenVBand="0" w:oddHBand="1" w:evenHBand="0" w:firstRowFirstColumn="0" w:firstRowLastColumn="0" w:lastRowFirstColumn="0" w:lastRowLastColumn="0"/>
            </w:pPr>
          </w:p>
        </w:tc>
        <w:tc>
          <w:tcPr>
            <w:tcW w:w="3955" w:type="dxa"/>
          </w:tcPr>
          <w:p w14:paraId="35D30DBA" w14:textId="77777777" w:rsidR="00A57346" w:rsidRDefault="00A57346">
            <w:pPr>
              <w:jc w:val="center"/>
              <w:cnfStyle w:val="000000100000" w:firstRow="0" w:lastRow="0" w:firstColumn="0" w:lastColumn="0" w:oddVBand="0" w:evenVBand="0" w:oddHBand="1" w:evenHBand="0" w:firstRowFirstColumn="0" w:firstRowLastColumn="0" w:lastRowFirstColumn="0" w:lastRowLastColumn="0"/>
            </w:pPr>
          </w:p>
          <w:p w14:paraId="7CC26B4A" w14:textId="77777777" w:rsidR="00A57346" w:rsidRDefault="00A57346">
            <w:pPr>
              <w:jc w:val="center"/>
              <w:cnfStyle w:val="000000100000" w:firstRow="0" w:lastRow="0" w:firstColumn="0" w:lastColumn="0" w:oddVBand="0" w:evenVBand="0" w:oddHBand="1" w:evenHBand="0" w:firstRowFirstColumn="0" w:firstRowLastColumn="0" w:lastRowFirstColumn="0" w:lastRowLastColumn="0"/>
            </w:pPr>
          </w:p>
        </w:tc>
      </w:tr>
      <w:tr w:rsidR="00A57346" w14:paraId="62F9C9D2" w14:textId="77777777">
        <w:tc>
          <w:tcPr>
            <w:cnfStyle w:val="001000000000" w:firstRow="0" w:lastRow="0" w:firstColumn="1" w:lastColumn="0" w:oddVBand="0" w:evenVBand="0" w:oddHBand="0" w:evenHBand="0" w:firstRowFirstColumn="0" w:firstRowLastColumn="0" w:lastRowFirstColumn="0" w:lastRowLastColumn="0"/>
            <w:tcW w:w="1345" w:type="dxa"/>
          </w:tcPr>
          <w:p w14:paraId="562D9AC7" w14:textId="77777777" w:rsidR="00A57346" w:rsidRDefault="00A57346">
            <w:pPr>
              <w:jc w:val="center"/>
            </w:pPr>
          </w:p>
          <w:p w14:paraId="2E979C43" w14:textId="77777777" w:rsidR="00A57346" w:rsidRDefault="00A57346">
            <w:pPr>
              <w:jc w:val="center"/>
            </w:pPr>
          </w:p>
        </w:tc>
        <w:tc>
          <w:tcPr>
            <w:tcW w:w="4050" w:type="dxa"/>
          </w:tcPr>
          <w:p w14:paraId="09527343" w14:textId="77777777" w:rsidR="00A57346" w:rsidRDefault="00A57346">
            <w:pPr>
              <w:jc w:val="center"/>
              <w:cnfStyle w:val="000000000000" w:firstRow="0" w:lastRow="0" w:firstColumn="0" w:lastColumn="0" w:oddVBand="0" w:evenVBand="0" w:oddHBand="0" w:evenHBand="0" w:firstRowFirstColumn="0" w:firstRowLastColumn="0" w:lastRowFirstColumn="0" w:lastRowLastColumn="0"/>
            </w:pPr>
          </w:p>
          <w:p w14:paraId="3B1C784E" w14:textId="77777777" w:rsidR="00A57346" w:rsidRDefault="00A57346">
            <w:pPr>
              <w:jc w:val="center"/>
              <w:cnfStyle w:val="000000000000" w:firstRow="0" w:lastRow="0" w:firstColumn="0" w:lastColumn="0" w:oddVBand="0" w:evenVBand="0" w:oddHBand="0" w:evenHBand="0" w:firstRowFirstColumn="0" w:firstRowLastColumn="0" w:lastRowFirstColumn="0" w:lastRowLastColumn="0"/>
            </w:pPr>
          </w:p>
        </w:tc>
        <w:tc>
          <w:tcPr>
            <w:tcW w:w="3955" w:type="dxa"/>
          </w:tcPr>
          <w:p w14:paraId="4E400D32" w14:textId="77777777" w:rsidR="00A57346" w:rsidRDefault="00A57346">
            <w:pPr>
              <w:jc w:val="center"/>
              <w:cnfStyle w:val="000000000000" w:firstRow="0" w:lastRow="0" w:firstColumn="0" w:lastColumn="0" w:oddVBand="0" w:evenVBand="0" w:oddHBand="0" w:evenHBand="0" w:firstRowFirstColumn="0" w:firstRowLastColumn="0" w:lastRowFirstColumn="0" w:lastRowLastColumn="0"/>
            </w:pPr>
          </w:p>
          <w:p w14:paraId="0A470E3C" w14:textId="77777777" w:rsidR="00A57346" w:rsidRDefault="00A57346">
            <w:pPr>
              <w:jc w:val="center"/>
              <w:cnfStyle w:val="000000000000" w:firstRow="0" w:lastRow="0" w:firstColumn="0" w:lastColumn="0" w:oddVBand="0" w:evenVBand="0" w:oddHBand="0" w:evenHBand="0" w:firstRowFirstColumn="0" w:firstRowLastColumn="0" w:lastRowFirstColumn="0" w:lastRowLastColumn="0"/>
            </w:pPr>
          </w:p>
        </w:tc>
      </w:tr>
      <w:tr w:rsidR="00A57346" w14:paraId="5E01178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23C055B5" w14:textId="77777777" w:rsidR="00A57346" w:rsidRDefault="00A57346">
            <w:pPr>
              <w:jc w:val="center"/>
            </w:pPr>
          </w:p>
          <w:p w14:paraId="24A4C11F" w14:textId="77777777" w:rsidR="00A57346" w:rsidRDefault="00A57346">
            <w:pPr>
              <w:jc w:val="center"/>
            </w:pPr>
          </w:p>
        </w:tc>
        <w:tc>
          <w:tcPr>
            <w:tcW w:w="4050" w:type="dxa"/>
          </w:tcPr>
          <w:p w14:paraId="5F9176DC" w14:textId="77777777" w:rsidR="00A57346" w:rsidRDefault="00A57346">
            <w:pPr>
              <w:jc w:val="center"/>
              <w:cnfStyle w:val="000000100000" w:firstRow="0" w:lastRow="0" w:firstColumn="0" w:lastColumn="0" w:oddVBand="0" w:evenVBand="0" w:oddHBand="1" w:evenHBand="0" w:firstRowFirstColumn="0" w:firstRowLastColumn="0" w:lastRowFirstColumn="0" w:lastRowLastColumn="0"/>
            </w:pPr>
          </w:p>
          <w:p w14:paraId="6A89C364" w14:textId="77777777" w:rsidR="00A57346" w:rsidRDefault="00A57346">
            <w:pPr>
              <w:jc w:val="center"/>
              <w:cnfStyle w:val="000000100000" w:firstRow="0" w:lastRow="0" w:firstColumn="0" w:lastColumn="0" w:oddVBand="0" w:evenVBand="0" w:oddHBand="1" w:evenHBand="0" w:firstRowFirstColumn="0" w:firstRowLastColumn="0" w:lastRowFirstColumn="0" w:lastRowLastColumn="0"/>
            </w:pPr>
          </w:p>
        </w:tc>
        <w:tc>
          <w:tcPr>
            <w:tcW w:w="3955" w:type="dxa"/>
          </w:tcPr>
          <w:p w14:paraId="4219BBA1" w14:textId="77777777" w:rsidR="00A57346" w:rsidRDefault="00A57346">
            <w:pPr>
              <w:jc w:val="center"/>
              <w:cnfStyle w:val="000000100000" w:firstRow="0" w:lastRow="0" w:firstColumn="0" w:lastColumn="0" w:oddVBand="0" w:evenVBand="0" w:oddHBand="1" w:evenHBand="0" w:firstRowFirstColumn="0" w:firstRowLastColumn="0" w:lastRowFirstColumn="0" w:lastRowLastColumn="0"/>
            </w:pPr>
          </w:p>
          <w:p w14:paraId="703FE355" w14:textId="77777777" w:rsidR="00A57346" w:rsidRDefault="00A57346">
            <w:pPr>
              <w:jc w:val="center"/>
              <w:cnfStyle w:val="000000100000" w:firstRow="0" w:lastRow="0" w:firstColumn="0" w:lastColumn="0" w:oddVBand="0" w:evenVBand="0" w:oddHBand="1" w:evenHBand="0" w:firstRowFirstColumn="0" w:firstRowLastColumn="0" w:lastRowFirstColumn="0" w:lastRowLastColumn="0"/>
            </w:pPr>
          </w:p>
        </w:tc>
      </w:tr>
      <w:tr w:rsidR="00A57346" w14:paraId="003F9542" w14:textId="77777777">
        <w:tc>
          <w:tcPr>
            <w:cnfStyle w:val="001000000000" w:firstRow="0" w:lastRow="0" w:firstColumn="1" w:lastColumn="0" w:oddVBand="0" w:evenVBand="0" w:oddHBand="0" w:evenHBand="0" w:firstRowFirstColumn="0" w:firstRowLastColumn="0" w:lastRowFirstColumn="0" w:lastRowLastColumn="0"/>
            <w:tcW w:w="1345" w:type="dxa"/>
          </w:tcPr>
          <w:p w14:paraId="6AF0ACB9" w14:textId="77777777" w:rsidR="00A57346" w:rsidRDefault="00A57346">
            <w:pPr>
              <w:jc w:val="center"/>
            </w:pPr>
          </w:p>
          <w:p w14:paraId="2E1F19C3" w14:textId="77777777" w:rsidR="00A57346" w:rsidRDefault="00A57346">
            <w:pPr>
              <w:jc w:val="center"/>
            </w:pPr>
          </w:p>
        </w:tc>
        <w:tc>
          <w:tcPr>
            <w:tcW w:w="4050" w:type="dxa"/>
          </w:tcPr>
          <w:p w14:paraId="7A2C1EAF" w14:textId="77777777" w:rsidR="00A57346" w:rsidRDefault="00A57346">
            <w:pPr>
              <w:jc w:val="center"/>
              <w:cnfStyle w:val="000000000000" w:firstRow="0" w:lastRow="0" w:firstColumn="0" w:lastColumn="0" w:oddVBand="0" w:evenVBand="0" w:oddHBand="0" w:evenHBand="0" w:firstRowFirstColumn="0" w:firstRowLastColumn="0" w:lastRowFirstColumn="0" w:lastRowLastColumn="0"/>
            </w:pPr>
          </w:p>
          <w:p w14:paraId="09A21F68" w14:textId="77777777" w:rsidR="00A57346" w:rsidRDefault="00A57346">
            <w:pPr>
              <w:jc w:val="center"/>
              <w:cnfStyle w:val="000000000000" w:firstRow="0" w:lastRow="0" w:firstColumn="0" w:lastColumn="0" w:oddVBand="0" w:evenVBand="0" w:oddHBand="0" w:evenHBand="0" w:firstRowFirstColumn="0" w:firstRowLastColumn="0" w:lastRowFirstColumn="0" w:lastRowLastColumn="0"/>
            </w:pPr>
          </w:p>
        </w:tc>
        <w:tc>
          <w:tcPr>
            <w:tcW w:w="3955" w:type="dxa"/>
          </w:tcPr>
          <w:p w14:paraId="2B9B87C3" w14:textId="77777777" w:rsidR="00A57346" w:rsidRDefault="00A57346">
            <w:pPr>
              <w:jc w:val="center"/>
              <w:cnfStyle w:val="000000000000" w:firstRow="0" w:lastRow="0" w:firstColumn="0" w:lastColumn="0" w:oddVBand="0" w:evenVBand="0" w:oddHBand="0" w:evenHBand="0" w:firstRowFirstColumn="0" w:firstRowLastColumn="0" w:lastRowFirstColumn="0" w:lastRowLastColumn="0"/>
            </w:pPr>
          </w:p>
          <w:p w14:paraId="08B41969" w14:textId="77777777" w:rsidR="00A57346" w:rsidRDefault="00A57346">
            <w:pPr>
              <w:jc w:val="center"/>
              <w:cnfStyle w:val="000000000000" w:firstRow="0" w:lastRow="0" w:firstColumn="0" w:lastColumn="0" w:oddVBand="0" w:evenVBand="0" w:oddHBand="0" w:evenHBand="0" w:firstRowFirstColumn="0" w:firstRowLastColumn="0" w:lastRowFirstColumn="0" w:lastRowLastColumn="0"/>
            </w:pPr>
          </w:p>
        </w:tc>
      </w:tr>
    </w:tbl>
    <w:p w14:paraId="224DBCBA" w14:textId="77777777" w:rsidR="00A57346" w:rsidRDefault="00A57346"/>
    <w:p w14:paraId="1B4DE472" w14:textId="77777777" w:rsidR="00A57346" w:rsidRDefault="00B27A39">
      <w:pPr>
        <w:pStyle w:val="Heading2"/>
        <w:jc w:val="center"/>
      </w:pPr>
      <w:bookmarkStart w:id="2" w:name="_1fob9te" w:colFirst="0" w:colLast="0"/>
      <w:bookmarkEnd w:id="2"/>
      <w:r>
        <w:t>Document Change History</w:t>
      </w:r>
    </w:p>
    <w:tbl>
      <w:tblPr>
        <w:tblStyle w:val="a0"/>
        <w:tblW w:w="935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345"/>
        <w:gridCol w:w="2970"/>
        <w:gridCol w:w="2697"/>
        <w:gridCol w:w="2338"/>
      </w:tblGrid>
      <w:tr w:rsidR="00A57346" w14:paraId="4FCC9B3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1641A61C" w14:textId="77777777" w:rsidR="00A57346" w:rsidRDefault="00B27A39">
            <w:pPr>
              <w:jc w:val="center"/>
            </w:pPr>
            <w:r>
              <w:t>Date</w:t>
            </w:r>
          </w:p>
        </w:tc>
        <w:tc>
          <w:tcPr>
            <w:tcW w:w="2970" w:type="dxa"/>
          </w:tcPr>
          <w:p w14:paraId="6F8E3897" w14:textId="77777777" w:rsidR="00A57346" w:rsidRDefault="00B27A39">
            <w:pPr>
              <w:jc w:val="center"/>
              <w:cnfStyle w:val="100000000000" w:firstRow="1" w:lastRow="0" w:firstColumn="0" w:lastColumn="0" w:oddVBand="0" w:evenVBand="0" w:oddHBand="0" w:evenHBand="0" w:firstRowFirstColumn="0" w:firstRowLastColumn="0" w:lastRowFirstColumn="0" w:lastRowLastColumn="0"/>
            </w:pPr>
            <w:r>
              <w:t>Filename/Version</w:t>
            </w:r>
          </w:p>
        </w:tc>
        <w:tc>
          <w:tcPr>
            <w:tcW w:w="2697" w:type="dxa"/>
          </w:tcPr>
          <w:p w14:paraId="3E1DF071" w14:textId="77777777" w:rsidR="00A57346" w:rsidRDefault="00B27A39">
            <w:pPr>
              <w:jc w:val="center"/>
              <w:cnfStyle w:val="100000000000" w:firstRow="1" w:lastRow="0" w:firstColumn="0" w:lastColumn="0" w:oddVBand="0" w:evenVBand="0" w:oddHBand="0" w:evenHBand="0" w:firstRowFirstColumn="0" w:firstRowLastColumn="0" w:lastRowFirstColumn="0" w:lastRowLastColumn="0"/>
            </w:pPr>
            <w:r>
              <w:t>Author</w:t>
            </w:r>
          </w:p>
        </w:tc>
        <w:tc>
          <w:tcPr>
            <w:tcW w:w="2338" w:type="dxa"/>
          </w:tcPr>
          <w:p w14:paraId="1D9DF4FF" w14:textId="77777777" w:rsidR="00A57346" w:rsidRDefault="00B27A39">
            <w:pPr>
              <w:jc w:val="center"/>
              <w:cnfStyle w:val="100000000000" w:firstRow="1" w:lastRow="0" w:firstColumn="0" w:lastColumn="0" w:oddVBand="0" w:evenVBand="0" w:oddHBand="0" w:evenHBand="0" w:firstRowFirstColumn="0" w:firstRowLastColumn="0" w:lastRowFirstColumn="0" w:lastRowLastColumn="0"/>
            </w:pPr>
            <w:r>
              <w:t>Revision Description</w:t>
            </w:r>
          </w:p>
        </w:tc>
      </w:tr>
      <w:tr w:rsidR="00A57346" w14:paraId="11A7D25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776BC992" w14:textId="77777777" w:rsidR="00A57346" w:rsidRDefault="00A57346">
            <w:pPr>
              <w:jc w:val="center"/>
            </w:pPr>
          </w:p>
          <w:p w14:paraId="7D20ED82" w14:textId="77777777" w:rsidR="00A57346" w:rsidRDefault="00A57346">
            <w:pPr>
              <w:jc w:val="center"/>
            </w:pPr>
          </w:p>
        </w:tc>
        <w:tc>
          <w:tcPr>
            <w:tcW w:w="2970" w:type="dxa"/>
          </w:tcPr>
          <w:p w14:paraId="73447DA6" w14:textId="77777777" w:rsidR="00A57346" w:rsidRDefault="00A57346">
            <w:pPr>
              <w:jc w:val="center"/>
              <w:cnfStyle w:val="000000100000" w:firstRow="0" w:lastRow="0" w:firstColumn="0" w:lastColumn="0" w:oddVBand="0" w:evenVBand="0" w:oddHBand="1" w:evenHBand="0" w:firstRowFirstColumn="0" w:firstRowLastColumn="0" w:lastRowFirstColumn="0" w:lastRowLastColumn="0"/>
            </w:pPr>
          </w:p>
          <w:p w14:paraId="25953906" w14:textId="77777777" w:rsidR="00A57346" w:rsidRDefault="00A57346">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68B96E6C" w14:textId="77777777" w:rsidR="00A57346" w:rsidRDefault="00A57346">
            <w:pPr>
              <w:jc w:val="center"/>
              <w:cnfStyle w:val="000000100000" w:firstRow="0" w:lastRow="0" w:firstColumn="0" w:lastColumn="0" w:oddVBand="0" w:evenVBand="0" w:oddHBand="1" w:evenHBand="0" w:firstRowFirstColumn="0" w:firstRowLastColumn="0" w:lastRowFirstColumn="0" w:lastRowLastColumn="0"/>
            </w:pPr>
          </w:p>
          <w:p w14:paraId="2CCE1DDF" w14:textId="77777777" w:rsidR="00A57346" w:rsidRDefault="00A57346">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7A5CB86B" w14:textId="77777777" w:rsidR="00A57346" w:rsidRDefault="00A57346">
            <w:pPr>
              <w:jc w:val="center"/>
              <w:cnfStyle w:val="000000100000" w:firstRow="0" w:lastRow="0" w:firstColumn="0" w:lastColumn="0" w:oddVBand="0" w:evenVBand="0" w:oddHBand="1" w:evenHBand="0" w:firstRowFirstColumn="0" w:firstRowLastColumn="0" w:lastRowFirstColumn="0" w:lastRowLastColumn="0"/>
            </w:pPr>
          </w:p>
          <w:p w14:paraId="521BDADB" w14:textId="77777777" w:rsidR="00A57346" w:rsidRDefault="00A57346">
            <w:pPr>
              <w:jc w:val="center"/>
              <w:cnfStyle w:val="000000100000" w:firstRow="0" w:lastRow="0" w:firstColumn="0" w:lastColumn="0" w:oddVBand="0" w:evenVBand="0" w:oddHBand="1" w:evenHBand="0" w:firstRowFirstColumn="0" w:firstRowLastColumn="0" w:lastRowFirstColumn="0" w:lastRowLastColumn="0"/>
            </w:pPr>
          </w:p>
        </w:tc>
      </w:tr>
      <w:tr w:rsidR="00A57346" w14:paraId="5AFE3CED" w14:textId="77777777">
        <w:tc>
          <w:tcPr>
            <w:cnfStyle w:val="001000000000" w:firstRow="0" w:lastRow="0" w:firstColumn="1" w:lastColumn="0" w:oddVBand="0" w:evenVBand="0" w:oddHBand="0" w:evenHBand="0" w:firstRowFirstColumn="0" w:firstRowLastColumn="0" w:lastRowFirstColumn="0" w:lastRowLastColumn="0"/>
            <w:tcW w:w="1345" w:type="dxa"/>
          </w:tcPr>
          <w:p w14:paraId="6E3BF6DD" w14:textId="77777777" w:rsidR="00A57346" w:rsidRDefault="00A57346">
            <w:pPr>
              <w:jc w:val="center"/>
            </w:pPr>
          </w:p>
          <w:p w14:paraId="0D7A7825" w14:textId="77777777" w:rsidR="00A57346" w:rsidRDefault="00A57346">
            <w:pPr>
              <w:jc w:val="center"/>
            </w:pPr>
          </w:p>
        </w:tc>
        <w:tc>
          <w:tcPr>
            <w:tcW w:w="2970" w:type="dxa"/>
          </w:tcPr>
          <w:p w14:paraId="2E5FE0A9" w14:textId="77777777" w:rsidR="00A57346" w:rsidRDefault="00A57346">
            <w:pPr>
              <w:jc w:val="center"/>
              <w:cnfStyle w:val="000000000000" w:firstRow="0" w:lastRow="0" w:firstColumn="0" w:lastColumn="0" w:oddVBand="0" w:evenVBand="0" w:oddHBand="0" w:evenHBand="0" w:firstRowFirstColumn="0" w:firstRowLastColumn="0" w:lastRowFirstColumn="0" w:lastRowLastColumn="0"/>
            </w:pPr>
          </w:p>
          <w:p w14:paraId="2F3A763B" w14:textId="77777777" w:rsidR="00A57346" w:rsidRDefault="00A57346">
            <w:pPr>
              <w:jc w:val="center"/>
              <w:cnfStyle w:val="000000000000" w:firstRow="0" w:lastRow="0" w:firstColumn="0" w:lastColumn="0" w:oddVBand="0" w:evenVBand="0" w:oddHBand="0" w:evenHBand="0" w:firstRowFirstColumn="0" w:firstRowLastColumn="0" w:lastRowFirstColumn="0" w:lastRowLastColumn="0"/>
            </w:pPr>
          </w:p>
        </w:tc>
        <w:tc>
          <w:tcPr>
            <w:tcW w:w="2697" w:type="dxa"/>
          </w:tcPr>
          <w:p w14:paraId="70D6902B" w14:textId="77777777" w:rsidR="00A57346" w:rsidRDefault="00A57346">
            <w:pPr>
              <w:jc w:val="center"/>
              <w:cnfStyle w:val="000000000000" w:firstRow="0" w:lastRow="0" w:firstColumn="0" w:lastColumn="0" w:oddVBand="0" w:evenVBand="0" w:oddHBand="0" w:evenHBand="0" w:firstRowFirstColumn="0" w:firstRowLastColumn="0" w:lastRowFirstColumn="0" w:lastRowLastColumn="0"/>
            </w:pPr>
          </w:p>
          <w:p w14:paraId="7265C08C" w14:textId="77777777" w:rsidR="00A57346" w:rsidRDefault="00A57346">
            <w:pPr>
              <w:jc w:val="center"/>
              <w:cnfStyle w:val="000000000000" w:firstRow="0" w:lastRow="0" w:firstColumn="0" w:lastColumn="0" w:oddVBand="0" w:evenVBand="0" w:oddHBand="0" w:evenHBand="0" w:firstRowFirstColumn="0" w:firstRowLastColumn="0" w:lastRowFirstColumn="0" w:lastRowLastColumn="0"/>
            </w:pPr>
          </w:p>
        </w:tc>
        <w:tc>
          <w:tcPr>
            <w:tcW w:w="2338" w:type="dxa"/>
          </w:tcPr>
          <w:p w14:paraId="4498AFAC" w14:textId="77777777" w:rsidR="00A57346" w:rsidRDefault="00A57346">
            <w:pPr>
              <w:jc w:val="center"/>
              <w:cnfStyle w:val="000000000000" w:firstRow="0" w:lastRow="0" w:firstColumn="0" w:lastColumn="0" w:oddVBand="0" w:evenVBand="0" w:oddHBand="0" w:evenHBand="0" w:firstRowFirstColumn="0" w:firstRowLastColumn="0" w:lastRowFirstColumn="0" w:lastRowLastColumn="0"/>
            </w:pPr>
          </w:p>
          <w:p w14:paraId="30983A38" w14:textId="77777777" w:rsidR="00A57346" w:rsidRDefault="00A57346">
            <w:pPr>
              <w:jc w:val="center"/>
              <w:cnfStyle w:val="000000000000" w:firstRow="0" w:lastRow="0" w:firstColumn="0" w:lastColumn="0" w:oddVBand="0" w:evenVBand="0" w:oddHBand="0" w:evenHBand="0" w:firstRowFirstColumn="0" w:firstRowLastColumn="0" w:lastRowFirstColumn="0" w:lastRowLastColumn="0"/>
            </w:pPr>
          </w:p>
        </w:tc>
      </w:tr>
      <w:tr w:rsidR="00A57346" w14:paraId="28841D7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66742DFB" w14:textId="77777777" w:rsidR="00A57346" w:rsidRDefault="00A57346">
            <w:pPr>
              <w:jc w:val="center"/>
            </w:pPr>
          </w:p>
          <w:p w14:paraId="1214E6E1" w14:textId="77777777" w:rsidR="00A57346" w:rsidRDefault="00A57346">
            <w:pPr>
              <w:jc w:val="center"/>
            </w:pPr>
          </w:p>
        </w:tc>
        <w:tc>
          <w:tcPr>
            <w:tcW w:w="2970" w:type="dxa"/>
          </w:tcPr>
          <w:p w14:paraId="46EA0068" w14:textId="77777777" w:rsidR="00A57346" w:rsidRDefault="00A57346">
            <w:pPr>
              <w:jc w:val="center"/>
              <w:cnfStyle w:val="000000100000" w:firstRow="0" w:lastRow="0" w:firstColumn="0" w:lastColumn="0" w:oddVBand="0" w:evenVBand="0" w:oddHBand="1" w:evenHBand="0" w:firstRowFirstColumn="0" w:firstRowLastColumn="0" w:lastRowFirstColumn="0" w:lastRowLastColumn="0"/>
            </w:pPr>
          </w:p>
          <w:p w14:paraId="1A1E783D" w14:textId="77777777" w:rsidR="00A57346" w:rsidRDefault="00A57346">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1DF78990" w14:textId="77777777" w:rsidR="00A57346" w:rsidRDefault="00A57346">
            <w:pPr>
              <w:jc w:val="center"/>
              <w:cnfStyle w:val="000000100000" w:firstRow="0" w:lastRow="0" w:firstColumn="0" w:lastColumn="0" w:oddVBand="0" w:evenVBand="0" w:oddHBand="1" w:evenHBand="0" w:firstRowFirstColumn="0" w:firstRowLastColumn="0" w:lastRowFirstColumn="0" w:lastRowLastColumn="0"/>
            </w:pPr>
          </w:p>
          <w:p w14:paraId="3C652524" w14:textId="77777777" w:rsidR="00A57346" w:rsidRDefault="00A57346">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0F4EA907" w14:textId="77777777" w:rsidR="00A57346" w:rsidRDefault="00A57346">
            <w:pPr>
              <w:jc w:val="center"/>
              <w:cnfStyle w:val="000000100000" w:firstRow="0" w:lastRow="0" w:firstColumn="0" w:lastColumn="0" w:oddVBand="0" w:evenVBand="0" w:oddHBand="1" w:evenHBand="0" w:firstRowFirstColumn="0" w:firstRowLastColumn="0" w:lastRowFirstColumn="0" w:lastRowLastColumn="0"/>
            </w:pPr>
          </w:p>
          <w:p w14:paraId="57B727F1" w14:textId="77777777" w:rsidR="00A57346" w:rsidRDefault="00A57346">
            <w:pPr>
              <w:jc w:val="center"/>
              <w:cnfStyle w:val="000000100000" w:firstRow="0" w:lastRow="0" w:firstColumn="0" w:lastColumn="0" w:oddVBand="0" w:evenVBand="0" w:oddHBand="1" w:evenHBand="0" w:firstRowFirstColumn="0" w:firstRowLastColumn="0" w:lastRowFirstColumn="0" w:lastRowLastColumn="0"/>
            </w:pPr>
          </w:p>
        </w:tc>
      </w:tr>
      <w:tr w:rsidR="00A57346" w14:paraId="30C48848" w14:textId="77777777">
        <w:tc>
          <w:tcPr>
            <w:cnfStyle w:val="001000000000" w:firstRow="0" w:lastRow="0" w:firstColumn="1" w:lastColumn="0" w:oddVBand="0" w:evenVBand="0" w:oddHBand="0" w:evenHBand="0" w:firstRowFirstColumn="0" w:firstRowLastColumn="0" w:lastRowFirstColumn="0" w:lastRowLastColumn="0"/>
            <w:tcW w:w="1345" w:type="dxa"/>
          </w:tcPr>
          <w:p w14:paraId="6F6A7088" w14:textId="77777777" w:rsidR="00A57346" w:rsidRDefault="00A57346">
            <w:pPr>
              <w:jc w:val="center"/>
            </w:pPr>
          </w:p>
          <w:p w14:paraId="616C149B" w14:textId="77777777" w:rsidR="00A57346" w:rsidRDefault="00A57346">
            <w:pPr>
              <w:jc w:val="center"/>
            </w:pPr>
          </w:p>
        </w:tc>
        <w:tc>
          <w:tcPr>
            <w:tcW w:w="2970" w:type="dxa"/>
          </w:tcPr>
          <w:p w14:paraId="0A5F5A40" w14:textId="77777777" w:rsidR="00A57346" w:rsidRDefault="00A57346">
            <w:pPr>
              <w:jc w:val="center"/>
              <w:cnfStyle w:val="000000000000" w:firstRow="0" w:lastRow="0" w:firstColumn="0" w:lastColumn="0" w:oddVBand="0" w:evenVBand="0" w:oddHBand="0" w:evenHBand="0" w:firstRowFirstColumn="0" w:firstRowLastColumn="0" w:lastRowFirstColumn="0" w:lastRowLastColumn="0"/>
            </w:pPr>
          </w:p>
          <w:p w14:paraId="0715F7DC" w14:textId="77777777" w:rsidR="00A57346" w:rsidRDefault="00A57346">
            <w:pPr>
              <w:jc w:val="center"/>
              <w:cnfStyle w:val="000000000000" w:firstRow="0" w:lastRow="0" w:firstColumn="0" w:lastColumn="0" w:oddVBand="0" w:evenVBand="0" w:oddHBand="0" w:evenHBand="0" w:firstRowFirstColumn="0" w:firstRowLastColumn="0" w:lastRowFirstColumn="0" w:lastRowLastColumn="0"/>
            </w:pPr>
          </w:p>
        </w:tc>
        <w:tc>
          <w:tcPr>
            <w:tcW w:w="2697" w:type="dxa"/>
          </w:tcPr>
          <w:p w14:paraId="70D265A5" w14:textId="77777777" w:rsidR="00A57346" w:rsidRDefault="00A57346">
            <w:pPr>
              <w:jc w:val="center"/>
              <w:cnfStyle w:val="000000000000" w:firstRow="0" w:lastRow="0" w:firstColumn="0" w:lastColumn="0" w:oddVBand="0" w:evenVBand="0" w:oddHBand="0" w:evenHBand="0" w:firstRowFirstColumn="0" w:firstRowLastColumn="0" w:lastRowFirstColumn="0" w:lastRowLastColumn="0"/>
            </w:pPr>
          </w:p>
          <w:p w14:paraId="52926A05" w14:textId="77777777" w:rsidR="00A57346" w:rsidRDefault="00A57346">
            <w:pPr>
              <w:jc w:val="center"/>
              <w:cnfStyle w:val="000000000000" w:firstRow="0" w:lastRow="0" w:firstColumn="0" w:lastColumn="0" w:oddVBand="0" w:evenVBand="0" w:oddHBand="0" w:evenHBand="0" w:firstRowFirstColumn="0" w:firstRowLastColumn="0" w:lastRowFirstColumn="0" w:lastRowLastColumn="0"/>
            </w:pPr>
          </w:p>
        </w:tc>
        <w:tc>
          <w:tcPr>
            <w:tcW w:w="2338" w:type="dxa"/>
          </w:tcPr>
          <w:p w14:paraId="55FA1E0D" w14:textId="77777777" w:rsidR="00A57346" w:rsidRDefault="00A57346">
            <w:pPr>
              <w:jc w:val="center"/>
              <w:cnfStyle w:val="000000000000" w:firstRow="0" w:lastRow="0" w:firstColumn="0" w:lastColumn="0" w:oddVBand="0" w:evenVBand="0" w:oddHBand="0" w:evenHBand="0" w:firstRowFirstColumn="0" w:firstRowLastColumn="0" w:lastRowFirstColumn="0" w:lastRowLastColumn="0"/>
            </w:pPr>
          </w:p>
          <w:p w14:paraId="775FC990" w14:textId="77777777" w:rsidR="00A57346" w:rsidRDefault="00A57346">
            <w:pPr>
              <w:jc w:val="center"/>
              <w:cnfStyle w:val="000000000000" w:firstRow="0" w:lastRow="0" w:firstColumn="0" w:lastColumn="0" w:oddVBand="0" w:evenVBand="0" w:oddHBand="0" w:evenHBand="0" w:firstRowFirstColumn="0" w:firstRowLastColumn="0" w:lastRowFirstColumn="0" w:lastRowLastColumn="0"/>
            </w:pPr>
          </w:p>
        </w:tc>
      </w:tr>
      <w:tr w:rsidR="00A57346" w14:paraId="3D1F2AD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7EAD0C71" w14:textId="77777777" w:rsidR="00A57346" w:rsidRDefault="00A57346">
            <w:pPr>
              <w:jc w:val="center"/>
            </w:pPr>
          </w:p>
          <w:p w14:paraId="4FC34688" w14:textId="77777777" w:rsidR="00A57346" w:rsidRDefault="00A57346">
            <w:pPr>
              <w:jc w:val="center"/>
            </w:pPr>
          </w:p>
        </w:tc>
        <w:tc>
          <w:tcPr>
            <w:tcW w:w="2970" w:type="dxa"/>
          </w:tcPr>
          <w:p w14:paraId="1175B670" w14:textId="77777777" w:rsidR="00A57346" w:rsidRDefault="00A57346">
            <w:pPr>
              <w:jc w:val="center"/>
              <w:cnfStyle w:val="000000100000" w:firstRow="0" w:lastRow="0" w:firstColumn="0" w:lastColumn="0" w:oddVBand="0" w:evenVBand="0" w:oddHBand="1" w:evenHBand="0" w:firstRowFirstColumn="0" w:firstRowLastColumn="0" w:lastRowFirstColumn="0" w:lastRowLastColumn="0"/>
            </w:pPr>
          </w:p>
          <w:p w14:paraId="6BE490CB" w14:textId="77777777" w:rsidR="00A57346" w:rsidRDefault="00A57346">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3A93BF19" w14:textId="77777777" w:rsidR="00A57346" w:rsidRDefault="00A57346">
            <w:pPr>
              <w:jc w:val="center"/>
              <w:cnfStyle w:val="000000100000" w:firstRow="0" w:lastRow="0" w:firstColumn="0" w:lastColumn="0" w:oddVBand="0" w:evenVBand="0" w:oddHBand="1" w:evenHBand="0" w:firstRowFirstColumn="0" w:firstRowLastColumn="0" w:lastRowFirstColumn="0" w:lastRowLastColumn="0"/>
            </w:pPr>
          </w:p>
          <w:p w14:paraId="5116E597" w14:textId="77777777" w:rsidR="00A57346" w:rsidRDefault="00A57346">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7672C4F1" w14:textId="77777777" w:rsidR="00A57346" w:rsidRDefault="00A57346">
            <w:pPr>
              <w:jc w:val="center"/>
              <w:cnfStyle w:val="000000100000" w:firstRow="0" w:lastRow="0" w:firstColumn="0" w:lastColumn="0" w:oddVBand="0" w:evenVBand="0" w:oddHBand="1" w:evenHBand="0" w:firstRowFirstColumn="0" w:firstRowLastColumn="0" w:lastRowFirstColumn="0" w:lastRowLastColumn="0"/>
            </w:pPr>
          </w:p>
          <w:p w14:paraId="2BFA51C1" w14:textId="77777777" w:rsidR="00A57346" w:rsidRDefault="00A57346">
            <w:pPr>
              <w:jc w:val="center"/>
              <w:cnfStyle w:val="000000100000" w:firstRow="0" w:lastRow="0" w:firstColumn="0" w:lastColumn="0" w:oddVBand="0" w:evenVBand="0" w:oddHBand="1" w:evenHBand="0" w:firstRowFirstColumn="0" w:firstRowLastColumn="0" w:lastRowFirstColumn="0" w:lastRowLastColumn="0"/>
            </w:pPr>
          </w:p>
        </w:tc>
      </w:tr>
      <w:tr w:rsidR="00A57346" w14:paraId="0A8C9BA5" w14:textId="77777777">
        <w:tc>
          <w:tcPr>
            <w:cnfStyle w:val="001000000000" w:firstRow="0" w:lastRow="0" w:firstColumn="1" w:lastColumn="0" w:oddVBand="0" w:evenVBand="0" w:oddHBand="0" w:evenHBand="0" w:firstRowFirstColumn="0" w:firstRowLastColumn="0" w:lastRowFirstColumn="0" w:lastRowLastColumn="0"/>
            <w:tcW w:w="1345" w:type="dxa"/>
          </w:tcPr>
          <w:p w14:paraId="6FBC1A47" w14:textId="77777777" w:rsidR="00A57346" w:rsidRDefault="00A57346">
            <w:pPr>
              <w:jc w:val="center"/>
            </w:pPr>
          </w:p>
          <w:p w14:paraId="1E490643" w14:textId="77777777" w:rsidR="00A57346" w:rsidRDefault="00A57346">
            <w:pPr>
              <w:jc w:val="center"/>
            </w:pPr>
          </w:p>
        </w:tc>
        <w:tc>
          <w:tcPr>
            <w:tcW w:w="2970" w:type="dxa"/>
          </w:tcPr>
          <w:p w14:paraId="7282048A" w14:textId="77777777" w:rsidR="00A57346" w:rsidRDefault="00A57346">
            <w:pPr>
              <w:jc w:val="center"/>
              <w:cnfStyle w:val="000000000000" w:firstRow="0" w:lastRow="0" w:firstColumn="0" w:lastColumn="0" w:oddVBand="0" w:evenVBand="0" w:oddHBand="0" w:evenHBand="0" w:firstRowFirstColumn="0" w:firstRowLastColumn="0" w:lastRowFirstColumn="0" w:lastRowLastColumn="0"/>
            </w:pPr>
          </w:p>
          <w:p w14:paraId="00F517ED" w14:textId="77777777" w:rsidR="00A57346" w:rsidRDefault="00A57346">
            <w:pPr>
              <w:jc w:val="center"/>
              <w:cnfStyle w:val="000000000000" w:firstRow="0" w:lastRow="0" w:firstColumn="0" w:lastColumn="0" w:oddVBand="0" w:evenVBand="0" w:oddHBand="0" w:evenHBand="0" w:firstRowFirstColumn="0" w:firstRowLastColumn="0" w:lastRowFirstColumn="0" w:lastRowLastColumn="0"/>
            </w:pPr>
          </w:p>
        </w:tc>
        <w:tc>
          <w:tcPr>
            <w:tcW w:w="2697" w:type="dxa"/>
          </w:tcPr>
          <w:p w14:paraId="55A380E4" w14:textId="77777777" w:rsidR="00A57346" w:rsidRDefault="00A57346">
            <w:pPr>
              <w:jc w:val="center"/>
              <w:cnfStyle w:val="000000000000" w:firstRow="0" w:lastRow="0" w:firstColumn="0" w:lastColumn="0" w:oddVBand="0" w:evenVBand="0" w:oddHBand="0" w:evenHBand="0" w:firstRowFirstColumn="0" w:firstRowLastColumn="0" w:lastRowFirstColumn="0" w:lastRowLastColumn="0"/>
            </w:pPr>
          </w:p>
          <w:p w14:paraId="7C948198" w14:textId="77777777" w:rsidR="00A57346" w:rsidRDefault="00A57346">
            <w:pPr>
              <w:jc w:val="center"/>
              <w:cnfStyle w:val="000000000000" w:firstRow="0" w:lastRow="0" w:firstColumn="0" w:lastColumn="0" w:oddVBand="0" w:evenVBand="0" w:oddHBand="0" w:evenHBand="0" w:firstRowFirstColumn="0" w:firstRowLastColumn="0" w:lastRowFirstColumn="0" w:lastRowLastColumn="0"/>
            </w:pPr>
          </w:p>
        </w:tc>
        <w:tc>
          <w:tcPr>
            <w:tcW w:w="2338" w:type="dxa"/>
          </w:tcPr>
          <w:p w14:paraId="683C968F" w14:textId="77777777" w:rsidR="00A57346" w:rsidRDefault="00A57346">
            <w:pPr>
              <w:jc w:val="center"/>
              <w:cnfStyle w:val="000000000000" w:firstRow="0" w:lastRow="0" w:firstColumn="0" w:lastColumn="0" w:oddVBand="0" w:evenVBand="0" w:oddHBand="0" w:evenHBand="0" w:firstRowFirstColumn="0" w:firstRowLastColumn="0" w:lastRowFirstColumn="0" w:lastRowLastColumn="0"/>
            </w:pPr>
          </w:p>
          <w:p w14:paraId="7768CCFA" w14:textId="77777777" w:rsidR="00A57346" w:rsidRDefault="00A57346">
            <w:pPr>
              <w:cnfStyle w:val="000000000000" w:firstRow="0" w:lastRow="0" w:firstColumn="0" w:lastColumn="0" w:oddVBand="0" w:evenVBand="0" w:oddHBand="0" w:evenHBand="0" w:firstRowFirstColumn="0" w:firstRowLastColumn="0" w:lastRowFirstColumn="0" w:lastRowLastColumn="0"/>
            </w:pPr>
          </w:p>
        </w:tc>
      </w:tr>
      <w:tr w:rsidR="00A57346" w14:paraId="044934B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4F3BB021" w14:textId="77777777" w:rsidR="00A57346" w:rsidRDefault="00A57346">
            <w:pPr>
              <w:jc w:val="center"/>
            </w:pPr>
          </w:p>
          <w:p w14:paraId="3FE0BBC1" w14:textId="77777777" w:rsidR="00A57346" w:rsidRDefault="00A57346">
            <w:pPr>
              <w:jc w:val="center"/>
            </w:pPr>
          </w:p>
        </w:tc>
        <w:tc>
          <w:tcPr>
            <w:tcW w:w="2970" w:type="dxa"/>
          </w:tcPr>
          <w:p w14:paraId="2B8FA5D2" w14:textId="77777777" w:rsidR="00A57346" w:rsidRDefault="00A57346">
            <w:pPr>
              <w:jc w:val="center"/>
              <w:cnfStyle w:val="000000100000" w:firstRow="0" w:lastRow="0" w:firstColumn="0" w:lastColumn="0" w:oddVBand="0" w:evenVBand="0" w:oddHBand="1" w:evenHBand="0" w:firstRowFirstColumn="0" w:firstRowLastColumn="0" w:lastRowFirstColumn="0" w:lastRowLastColumn="0"/>
            </w:pPr>
          </w:p>
          <w:p w14:paraId="40D92070" w14:textId="77777777" w:rsidR="00A57346" w:rsidRDefault="00A57346">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64BE3689" w14:textId="77777777" w:rsidR="00A57346" w:rsidRDefault="00A57346">
            <w:pPr>
              <w:jc w:val="center"/>
              <w:cnfStyle w:val="000000100000" w:firstRow="0" w:lastRow="0" w:firstColumn="0" w:lastColumn="0" w:oddVBand="0" w:evenVBand="0" w:oddHBand="1" w:evenHBand="0" w:firstRowFirstColumn="0" w:firstRowLastColumn="0" w:lastRowFirstColumn="0" w:lastRowLastColumn="0"/>
            </w:pPr>
          </w:p>
          <w:p w14:paraId="703F1B68" w14:textId="77777777" w:rsidR="00A57346" w:rsidRDefault="00A57346">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400B455D" w14:textId="77777777" w:rsidR="00A57346" w:rsidRDefault="00A57346">
            <w:pPr>
              <w:jc w:val="center"/>
              <w:cnfStyle w:val="000000100000" w:firstRow="0" w:lastRow="0" w:firstColumn="0" w:lastColumn="0" w:oddVBand="0" w:evenVBand="0" w:oddHBand="1" w:evenHBand="0" w:firstRowFirstColumn="0" w:firstRowLastColumn="0" w:lastRowFirstColumn="0" w:lastRowLastColumn="0"/>
            </w:pPr>
          </w:p>
          <w:p w14:paraId="0B70DFDF" w14:textId="77777777" w:rsidR="00A57346" w:rsidRDefault="00A57346">
            <w:pPr>
              <w:jc w:val="center"/>
              <w:cnfStyle w:val="000000100000" w:firstRow="0" w:lastRow="0" w:firstColumn="0" w:lastColumn="0" w:oddVBand="0" w:evenVBand="0" w:oddHBand="1" w:evenHBand="0" w:firstRowFirstColumn="0" w:firstRowLastColumn="0" w:lastRowFirstColumn="0" w:lastRowLastColumn="0"/>
            </w:pPr>
          </w:p>
        </w:tc>
      </w:tr>
    </w:tbl>
    <w:p w14:paraId="077948D9" w14:textId="77777777" w:rsidR="00A57346" w:rsidRDefault="00A57346"/>
    <w:p w14:paraId="52EC6EEB" w14:textId="77777777" w:rsidR="00A57346" w:rsidRDefault="00B27A39">
      <w:r>
        <w:br w:type="page"/>
      </w:r>
    </w:p>
    <w:p w14:paraId="53680F27" w14:textId="77777777" w:rsidR="00A57346" w:rsidRDefault="00B27A39">
      <w:pPr>
        <w:keepNext/>
        <w:keepLines/>
        <w:spacing w:before="240" w:after="0"/>
        <w:rPr>
          <w:b/>
          <w:smallCaps/>
          <w:sz w:val="32"/>
          <w:szCs w:val="32"/>
        </w:rPr>
      </w:pPr>
      <w:r>
        <w:rPr>
          <w:b/>
          <w:smallCaps/>
          <w:sz w:val="32"/>
          <w:szCs w:val="32"/>
        </w:rPr>
        <w:lastRenderedPageBreak/>
        <w:t>Contents</w:t>
      </w:r>
    </w:p>
    <w:sdt>
      <w:sdtPr>
        <w:id w:val="659270220"/>
        <w:docPartObj>
          <w:docPartGallery w:val="Table of Contents"/>
          <w:docPartUnique/>
        </w:docPartObj>
      </w:sdtPr>
      <w:sdtEndPr/>
      <w:sdtContent>
        <w:p w14:paraId="5A1A2694" w14:textId="77777777" w:rsidR="00A57346" w:rsidRDefault="00B27A39">
          <w:pPr>
            <w:tabs>
              <w:tab w:val="right" w:pos="9350"/>
            </w:tabs>
            <w:spacing w:after="100"/>
            <w:ind w:left="220"/>
          </w:pPr>
          <w:r>
            <w:fldChar w:fldCharType="begin"/>
          </w:r>
          <w:r>
            <w:instrText xml:space="preserve"> TOC \h \u \z </w:instrText>
          </w:r>
          <w:r>
            <w:fldChar w:fldCharType="separate"/>
          </w:r>
          <w:hyperlink w:anchor="_30j0zll">
            <w:r>
              <w:t>Document Review History</w:t>
            </w:r>
            <w:r>
              <w:tab/>
              <w:t>i</w:t>
            </w:r>
          </w:hyperlink>
        </w:p>
        <w:p w14:paraId="3846ECAF" w14:textId="77777777" w:rsidR="00A57346" w:rsidRDefault="00EF15EA">
          <w:pPr>
            <w:tabs>
              <w:tab w:val="right" w:pos="9350"/>
            </w:tabs>
            <w:spacing w:after="100"/>
            <w:ind w:left="220"/>
          </w:pPr>
          <w:hyperlink w:anchor="_1fob9te">
            <w:r w:rsidR="00B27A39">
              <w:t>Document Change History</w:t>
            </w:r>
            <w:r w:rsidR="00B27A39">
              <w:tab/>
              <w:t>i</w:t>
            </w:r>
          </w:hyperlink>
        </w:p>
        <w:p w14:paraId="13F2C527" w14:textId="77777777" w:rsidR="00A57346" w:rsidRDefault="00EF15EA">
          <w:pPr>
            <w:tabs>
              <w:tab w:val="right" w:pos="9350"/>
            </w:tabs>
            <w:spacing w:after="100"/>
          </w:pPr>
          <w:hyperlink w:anchor="_3znysh7">
            <w:r w:rsidR="00B27A39">
              <w:t>Introduction</w:t>
            </w:r>
            <w:r w:rsidR="00B27A39">
              <w:tab/>
              <w:t>1</w:t>
            </w:r>
          </w:hyperlink>
        </w:p>
        <w:p w14:paraId="638218E5" w14:textId="77777777" w:rsidR="00A57346" w:rsidRDefault="00EF15EA">
          <w:pPr>
            <w:tabs>
              <w:tab w:val="right" w:pos="9350"/>
            </w:tabs>
            <w:spacing w:after="100"/>
            <w:ind w:left="220"/>
          </w:pPr>
          <w:hyperlink w:anchor="_2et92p0">
            <w:r w:rsidR="00B27A39">
              <w:t>Background</w:t>
            </w:r>
            <w:r w:rsidR="00B27A39">
              <w:tab/>
              <w:t>1</w:t>
            </w:r>
          </w:hyperlink>
        </w:p>
        <w:p w14:paraId="1101FE15" w14:textId="77777777" w:rsidR="00A57346" w:rsidRDefault="00EF15EA">
          <w:pPr>
            <w:tabs>
              <w:tab w:val="right" w:pos="9350"/>
            </w:tabs>
            <w:spacing w:after="100"/>
            <w:ind w:left="220"/>
          </w:pPr>
          <w:hyperlink w:anchor="_tyjcwt">
            <w:r w:rsidR="00B27A39">
              <w:t>Purpose</w:t>
            </w:r>
            <w:r w:rsidR="00B27A39">
              <w:tab/>
              <w:t>1</w:t>
            </w:r>
          </w:hyperlink>
        </w:p>
        <w:p w14:paraId="147D2CE5" w14:textId="77777777" w:rsidR="00A57346" w:rsidRDefault="00EF15EA">
          <w:pPr>
            <w:tabs>
              <w:tab w:val="right" w:pos="9350"/>
            </w:tabs>
            <w:spacing w:after="100"/>
            <w:ind w:left="220"/>
          </w:pPr>
          <w:hyperlink w:anchor="_3dy6vkm">
            <w:r w:rsidR="00B27A39">
              <w:t>Scope and Applicability</w:t>
            </w:r>
            <w:r w:rsidR="00B27A39">
              <w:tab/>
              <w:t>1</w:t>
            </w:r>
          </w:hyperlink>
        </w:p>
        <w:p w14:paraId="213008B0" w14:textId="77777777" w:rsidR="00A57346" w:rsidRDefault="00EF15EA">
          <w:pPr>
            <w:tabs>
              <w:tab w:val="right" w:pos="9350"/>
            </w:tabs>
            <w:spacing w:after="100"/>
          </w:pPr>
          <w:hyperlink w:anchor="_1t3h5sf">
            <w:r w:rsidR="00B27A39">
              <w:t>System and Communication Protection Policies</w:t>
            </w:r>
            <w:r w:rsidR="00B27A39">
              <w:tab/>
              <w:t>1</w:t>
            </w:r>
          </w:hyperlink>
        </w:p>
        <w:p w14:paraId="4ACA03F4" w14:textId="77777777" w:rsidR="00A57346" w:rsidRDefault="00EF15EA">
          <w:pPr>
            <w:tabs>
              <w:tab w:val="right" w:pos="9350"/>
            </w:tabs>
            <w:spacing w:after="100"/>
            <w:ind w:left="220"/>
          </w:pPr>
          <w:hyperlink w:anchor="_4d34og8">
            <w:r w:rsidR="00B27A39">
              <w:t>Application Partitioning</w:t>
            </w:r>
            <w:r w:rsidR="00B27A39">
              <w:tab/>
              <w:t>2</w:t>
            </w:r>
          </w:hyperlink>
        </w:p>
        <w:p w14:paraId="43069470" w14:textId="77777777" w:rsidR="00A57346" w:rsidRDefault="00EF15EA">
          <w:pPr>
            <w:tabs>
              <w:tab w:val="right" w:pos="9350"/>
            </w:tabs>
            <w:spacing w:after="100"/>
            <w:ind w:left="220"/>
          </w:pPr>
          <w:hyperlink w:anchor="_2s8eyo1">
            <w:r w:rsidR="00B27A39">
              <w:t>Information in Shared Resources</w:t>
            </w:r>
            <w:r w:rsidR="00B27A39">
              <w:tab/>
              <w:t>2</w:t>
            </w:r>
          </w:hyperlink>
        </w:p>
        <w:p w14:paraId="6E795CA2" w14:textId="77777777" w:rsidR="00A57346" w:rsidRDefault="00EF15EA">
          <w:pPr>
            <w:tabs>
              <w:tab w:val="right" w:pos="9350"/>
            </w:tabs>
            <w:spacing w:after="100"/>
            <w:ind w:left="220"/>
          </w:pPr>
          <w:hyperlink w:anchor="_17dp8vu">
            <w:r w:rsidR="00B27A39">
              <w:t>Denial of Service Protection</w:t>
            </w:r>
            <w:r w:rsidR="00B27A39">
              <w:tab/>
              <w:t>2</w:t>
            </w:r>
          </w:hyperlink>
        </w:p>
        <w:p w14:paraId="40E3ABC9" w14:textId="77777777" w:rsidR="00A57346" w:rsidRDefault="00EF15EA">
          <w:pPr>
            <w:tabs>
              <w:tab w:val="right" w:pos="9350"/>
            </w:tabs>
            <w:spacing w:after="100"/>
            <w:ind w:left="220"/>
          </w:pPr>
          <w:hyperlink w:anchor="_3rdcrjn">
            <w:r w:rsidR="00B27A39">
              <w:t>Boundary Protection</w:t>
            </w:r>
            <w:r w:rsidR="00B27A39">
              <w:tab/>
              <w:t>2</w:t>
            </w:r>
          </w:hyperlink>
        </w:p>
        <w:p w14:paraId="79421E73" w14:textId="77777777" w:rsidR="00A57346" w:rsidRDefault="00EF15EA">
          <w:pPr>
            <w:tabs>
              <w:tab w:val="right" w:pos="9350"/>
            </w:tabs>
            <w:spacing w:after="100"/>
            <w:ind w:left="220"/>
          </w:pPr>
          <w:hyperlink w:anchor="_26in1rg">
            <w:r w:rsidR="00B27A39">
              <w:t>Transmission Confidentiality and Integrity</w:t>
            </w:r>
            <w:r w:rsidR="00B27A39">
              <w:tab/>
              <w:t>3</w:t>
            </w:r>
          </w:hyperlink>
        </w:p>
        <w:p w14:paraId="78971936" w14:textId="77777777" w:rsidR="00A57346" w:rsidRDefault="00EF15EA">
          <w:pPr>
            <w:tabs>
              <w:tab w:val="right" w:pos="9350"/>
            </w:tabs>
            <w:spacing w:after="100"/>
            <w:ind w:left="220"/>
          </w:pPr>
          <w:hyperlink w:anchor="_lnxbz9">
            <w:r w:rsidR="00B27A39">
              <w:t>Network Disconnect</w:t>
            </w:r>
            <w:r w:rsidR="00B27A39">
              <w:tab/>
              <w:t>4</w:t>
            </w:r>
          </w:hyperlink>
        </w:p>
        <w:p w14:paraId="57AF1B23" w14:textId="77777777" w:rsidR="00A57346" w:rsidRDefault="00EF15EA">
          <w:pPr>
            <w:tabs>
              <w:tab w:val="right" w:pos="9350"/>
            </w:tabs>
            <w:spacing w:after="100"/>
            <w:ind w:left="220"/>
          </w:pPr>
          <w:hyperlink w:anchor="_35nkun2">
            <w:r w:rsidR="00B27A39">
              <w:t>Cryptographic Key Establishment and Management</w:t>
            </w:r>
            <w:r w:rsidR="00B27A39">
              <w:tab/>
              <w:t>4</w:t>
            </w:r>
          </w:hyperlink>
        </w:p>
        <w:p w14:paraId="73B0E48E" w14:textId="77777777" w:rsidR="00A57346" w:rsidRDefault="00EF15EA">
          <w:pPr>
            <w:tabs>
              <w:tab w:val="right" w:pos="9350"/>
            </w:tabs>
            <w:spacing w:after="100"/>
            <w:ind w:left="220"/>
          </w:pPr>
          <w:hyperlink w:anchor="_1ksv4uv">
            <w:r w:rsidR="00B27A39">
              <w:t>Cryptographic Protection</w:t>
            </w:r>
            <w:r w:rsidR="00B27A39">
              <w:tab/>
              <w:t>4</w:t>
            </w:r>
          </w:hyperlink>
        </w:p>
        <w:p w14:paraId="643D096E" w14:textId="77777777" w:rsidR="00A57346" w:rsidRDefault="00EF15EA">
          <w:pPr>
            <w:tabs>
              <w:tab w:val="right" w:pos="9350"/>
            </w:tabs>
            <w:spacing w:after="100"/>
            <w:ind w:left="220"/>
          </w:pPr>
          <w:hyperlink w:anchor="_44sinio">
            <w:r w:rsidR="00B27A39">
              <w:t>Collaborative Computing Devices</w:t>
            </w:r>
            <w:r w:rsidR="00B27A39">
              <w:tab/>
              <w:t>4</w:t>
            </w:r>
          </w:hyperlink>
        </w:p>
        <w:p w14:paraId="149FA5E4" w14:textId="77777777" w:rsidR="00A57346" w:rsidRDefault="00EF15EA">
          <w:pPr>
            <w:tabs>
              <w:tab w:val="right" w:pos="9350"/>
            </w:tabs>
            <w:spacing w:after="100"/>
            <w:ind w:left="220"/>
          </w:pPr>
          <w:hyperlink w:anchor="_2jxsxqh">
            <w:r w:rsidR="00B27A39">
              <w:t>Public Key Infrastructure Certificates</w:t>
            </w:r>
            <w:r w:rsidR="00B27A39">
              <w:tab/>
              <w:t>5</w:t>
            </w:r>
          </w:hyperlink>
        </w:p>
        <w:p w14:paraId="4BABE901" w14:textId="77777777" w:rsidR="00A57346" w:rsidRDefault="00EF15EA">
          <w:pPr>
            <w:tabs>
              <w:tab w:val="right" w:pos="9350"/>
            </w:tabs>
            <w:spacing w:after="100"/>
            <w:ind w:left="220"/>
          </w:pPr>
          <w:hyperlink w:anchor="_z337ya">
            <w:r w:rsidR="00B27A39">
              <w:t>Mobile Code</w:t>
            </w:r>
            <w:r w:rsidR="00B27A39">
              <w:tab/>
              <w:t>5</w:t>
            </w:r>
          </w:hyperlink>
        </w:p>
        <w:p w14:paraId="1D16A8A7" w14:textId="77777777" w:rsidR="00A57346" w:rsidRDefault="00EF15EA">
          <w:pPr>
            <w:tabs>
              <w:tab w:val="right" w:pos="9350"/>
            </w:tabs>
            <w:spacing w:after="100"/>
            <w:ind w:left="220"/>
          </w:pPr>
          <w:hyperlink w:anchor="_3j2qqm3">
            <w:r w:rsidR="00B27A39">
              <w:t>Voice Over Internet Protocol</w:t>
            </w:r>
            <w:r w:rsidR="00B27A39">
              <w:tab/>
              <w:t>5</w:t>
            </w:r>
          </w:hyperlink>
        </w:p>
        <w:p w14:paraId="0950C79E" w14:textId="77777777" w:rsidR="00A57346" w:rsidRDefault="00EF15EA">
          <w:pPr>
            <w:tabs>
              <w:tab w:val="right" w:pos="9350"/>
            </w:tabs>
            <w:spacing w:after="100"/>
            <w:ind w:left="220"/>
          </w:pPr>
          <w:hyperlink w:anchor="_1y810tw">
            <w:r w:rsidR="00B27A39">
              <w:t>Secure Name/Address Resolution Service (Authoritative Source)</w:t>
            </w:r>
            <w:r w:rsidR="00B27A39">
              <w:tab/>
              <w:t>5</w:t>
            </w:r>
          </w:hyperlink>
        </w:p>
        <w:p w14:paraId="7B06ADAB" w14:textId="77777777" w:rsidR="00A57346" w:rsidRDefault="00EF15EA">
          <w:pPr>
            <w:tabs>
              <w:tab w:val="right" w:pos="9350"/>
            </w:tabs>
            <w:spacing w:after="100"/>
            <w:ind w:left="220"/>
          </w:pPr>
          <w:hyperlink w:anchor="_4i7ojhp">
            <w:r w:rsidR="00B27A39">
              <w:t>Secure Name/Address Resolution Service (Recursive or Caching Resolver)</w:t>
            </w:r>
            <w:r w:rsidR="00B27A39">
              <w:tab/>
              <w:t>6</w:t>
            </w:r>
          </w:hyperlink>
        </w:p>
        <w:p w14:paraId="4A417EF1" w14:textId="77777777" w:rsidR="00A57346" w:rsidRDefault="00EF15EA">
          <w:pPr>
            <w:tabs>
              <w:tab w:val="right" w:pos="9350"/>
            </w:tabs>
            <w:spacing w:after="100"/>
            <w:ind w:left="220"/>
          </w:pPr>
          <w:hyperlink w:anchor="_2xcytpi">
            <w:r w:rsidR="00B27A39">
              <w:t>Architecture and Provisioning for Name/Address Resolution Service</w:t>
            </w:r>
            <w:r w:rsidR="00B27A39">
              <w:tab/>
              <w:t>6</w:t>
            </w:r>
          </w:hyperlink>
        </w:p>
        <w:p w14:paraId="4DAFCD46" w14:textId="77777777" w:rsidR="00A57346" w:rsidRDefault="00EF15EA">
          <w:pPr>
            <w:tabs>
              <w:tab w:val="right" w:pos="9350"/>
            </w:tabs>
            <w:spacing w:after="100"/>
            <w:ind w:left="220"/>
          </w:pPr>
          <w:hyperlink w:anchor="_1ci93xb">
            <w:r w:rsidR="00B27A39">
              <w:t>Session Authenticity</w:t>
            </w:r>
            <w:r w:rsidR="00B27A39">
              <w:tab/>
              <w:t>6</w:t>
            </w:r>
          </w:hyperlink>
        </w:p>
        <w:p w14:paraId="6C62DB95" w14:textId="77777777" w:rsidR="00A57346" w:rsidRDefault="00EF15EA">
          <w:pPr>
            <w:tabs>
              <w:tab w:val="right" w:pos="9350"/>
            </w:tabs>
            <w:spacing w:after="100"/>
            <w:ind w:left="220"/>
          </w:pPr>
          <w:hyperlink w:anchor="_3whwml4">
            <w:r w:rsidR="00B27A39">
              <w:t>Protection of Information at Rest</w:t>
            </w:r>
            <w:r w:rsidR="00B27A39">
              <w:tab/>
              <w:t>6</w:t>
            </w:r>
          </w:hyperlink>
        </w:p>
        <w:p w14:paraId="278EC536" w14:textId="77777777" w:rsidR="00A57346" w:rsidRDefault="00EF15EA">
          <w:pPr>
            <w:tabs>
              <w:tab w:val="right" w:pos="9350"/>
            </w:tabs>
            <w:spacing w:after="100"/>
            <w:ind w:left="220"/>
          </w:pPr>
          <w:hyperlink w:anchor="_2bn6wsx">
            <w:r w:rsidR="00B27A39">
              <w:t>Process Isolation</w:t>
            </w:r>
            <w:r w:rsidR="00B27A39">
              <w:tab/>
              <w:t>6</w:t>
            </w:r>
          </w:hyperlink>
        </w:p>
        <w:p w14:paraId="2B30799E" w14:textId="77777777" w:rsidR="00A57346" w:rsidRDefault="00EF15EA">
          <w:pPr>
            <w:tabs>
              <w:tab w:val="right" w:pos="9350"/>
            </w:tabs>
            <w:spacing w:after="100"/>
          </w:pPr>
          <w:hyperlink w:anchor="_qsh70q">
            <w:r w:rsidR="00B27A39">
              <w:t>Procedures</w:t>
            </w:r>
            <w:r w:rsidR="00B27A39">
              <w:tab/>
              <w:t>7</w:t>
            </w:r>
          </w:hyperlink>
        </w:p>
        <w:p w14:paraId="7DB6636F" w14:textId="77777777" w:rsidR="00A57346" w:rsidRDefault="00EF15EA">
          <w:pPr>
            <w:tabs>
              <w:tab w:val="right" w:pos="9350"/>
            </w:tabs>
            <w:spacing w:after="100"/>
            <w:ind w:left="220"/>
          </w:pPr>
          <w:hyperlink w:anchor="_3as4poj">
            <w:r w:rsidR="00B27A39">
              <w:t>Resources</w:t>
            </w:r>
            <w:r w:rsidR="00B27A39">
              <w:tab/>
              <w:t>7</w:t>
            </w:r>
          </w:hyperlink>
        </w:p>
        <w:p w14:paraId="59118CA3" w14:textId="77777777" w:rsidR="00A57346" w:rsidRDefault="00EF15EA">
          <w:pPr>
            <w:tabs>
              <w:tab w:val="right" w:pos="9350"/>
            </w:tabs>
            <w:spacing w:after="100"/>
            <w:ind w:left="220"/>
          </w:pPr>
          <w:hyperlink w:anchor="_1pxezwc">
            <w:r w:rsidR="00B27A39">
              <w:t>Roles and Responsibilities</w:t>
            </w:r>
            <w:r w:rsidR="00B27A39">
              <w:tab/>
              <w:t>7</w:t>
            </w:r>
          </w:hyperlink>
        </w:p>
        <w:p w14:paraId="114D3809" w14:textId="77777777" w:rsidR="00A57346" w:rsidRDefault="00EF15EA">
          <w:pPr>
            <w:tabs>
              <w:tab w:val="right" w:pos="9350"/>
            </w:tabs>
            <w:spacing w:after="100"/>
            <w:ind w:left="220"/>
          </w:pPr>
          <w:hyperlink w:anchor="_49x2ik5">
            <w:r w:rsidR="00B27A39">
              <w:t>Train Personnel</w:t>
            </w:r>
            <w:r w:rsidR="00B27A39">
              <w:tab/>
              <w:t>7</w:t>
            </w:r>
          </w:hyperlink>
        </w:p>
        <w:p w14:paraId="5A6B7D8C" w14:textId="77777777" w:rsidR="00A57346" w:rsidRDefault="00EF15EA">
          <w:pPr>
            <w:tabs>
              <w:tab w:val="right" w:pos="9350"/>
            </w:tabs>
            <w:spacing w:after="100"/>
            <w:ind w:left="220"/>
          </w:pPr>
          <w:hyperlink w:anchor="_2p2csry">
            <w:r w:rsidR="00B27A39">
              <w:t>Follow Up</w:t>
            </w:r>
            <w:r w:rsidR="00B27A39">
              <w:tab/>
              <w:t>7</w:t>
            </w:r>
          </w:hyperlink>
        </w:p>
        <w:p w14:paraId="68BC3A40" w14:textId="77777777" w:rsidR="00A57346" w:rsidRDefault="00EF15EA">
          <w:pPr>
            <w:tabs>
              <w:tab w:val="right" w:pos="9350"/>
            </w:tabs>
            <w:spacing w:after="100"/>
            <w:ind w:left="220"/>
          </w:pPr>
          <w:hyperlink w:anchor="_147n2zr">
            <w:r w:rsidR="00B27A39">
              <w:t>Compliance</w:t>
            </w:r>
            <w:r w:rsidR="00B27A39">
              <w:tab/>
              <w:t>7</w:t>
            </w:r>
          </w:hyperlink>
        </w:p>
        <w:p w14:paraId="181393A7" w14:textId="77777777" w:rsidR="00A57346" w:rsidRDefault="00EF15EA">
          <w:pPr>
            <w:tabs>
              <w:tab w:val="right" w:pos="9350"/>
            </w:tabs>
            <w:spacing w:after="100"/>
            <w:ind w:left="220"/>
          </w:pPr>
          <w:hyperlink w:anchor="_3o7alnk">
            <w:r w:rsidR="00B27A39">
              <w:t>Documentation Compliance Review</w:t>
            </w:r>
            <w:r w:rsidR="00B27A39">
              <w:tab/>
              <w:t>7</w:t>
            </w:r>
          </w:hyperlink>
        </w:p>
        <w:p w14:paraId="42141E72" w14:textId="77777777" w:rsidR="00A57346" w:rsidRDefault="00EF15EA">
          <w:pPr>
            <w:tabs>
              <w:tab w:val="right" w:pos="9350"/>
            </w:tabs>
            <w:spacing w:after="100"/>
            <w:ind w:left="220"/>
          </w:pPr>
          <w:hyperlink w:anchor="_23ckvvd">
            <w:r w:rsidR="00B27A39">
              <w:t>Security Officer Documentation Compliance Review</w:t>
            </w:r>
            <w:r w:rsidR="00B27A39">
              <w:tab/>
              <w:t>7</w:t>
            </w:r>
          </w:hyperlink>
        </w:p>
        <w:p w14:paraId="18E0DEC6" w14:textId="77777777" w:rsidR="00A57346" w:rsidRDefault="00EF15EA">
          <w:pPr>
            <w:tabs>
              <w:tab w:val="right" w:pos="9350"/>
            </w:tabs>
            <w:spacing w:after="100"/>
          </w:pPr>
          <w:hyperlink w:anchor="_32hioqz">
            <w:r w:rsidR="00B27A39">
              <w:t>Acronyms/Definitions</w:t>
            </w:r>
            <w:r w:rsidR="00B27A39">
              <w:tab/>
              <w:t>8</w:t>
            </w:r>
          </w:hyperlink>
        </w:p>
        <w:p w14:paraId="05CEFFDD" w14:textId="77777777" w:rsidR="00A57346" w:rsidRDefault="00EF15EA">
          <w:pPr>
            <w:tabs>
              <w:tab w:val="right" w:pos="9350"/>
            </w:tabs>
            <w:spacing w:after="100"/>
          </w:pPr>
          <w:hyperlink w:anchor="_1hmsyys">
            <w:r w:rsidR="00B27A39">
              <w:t>References</w:t>
            </w:r>
            <w:r w:rsidR="00B27A39">
              <w:tab/>
              <w:t>9</w:t>
            </w:r>
          </w:hyperlink>
        </w:p>
        <w:p w14:paraId="713A8205" w14:textId="77777777" w:rsidR="00A57346" w:rsidRDefault="00EF15EA">
          <w:pPr>
            <w:tabs>
              <w:tab w:val="right" w:pos="9350"/>
            </w:tabs>
            <w:spacing w:after="100"/>
          </w:pPr>
          <w:hyperlink w:anchor="_41mghml">
            <w:r w:rsidR="00B27A39">
              <w:t>Forms (If applicable)</w:t>
            </w:r>
            <w:r w:rsidR="00B27A39">
              <w:tab/>
              <w:t>10</w:t>
            </w:r>
          </w:hyperlink>
          <w:r w:rsidR="00B27A39">
            <w:fldChar w:fldCharType="end"/>
          </w:r>
        </w:p>
      </w:sdtContent>
    </w:sdt>
    <w:p w14:paraId="6C9AF79E" w14:textId="77777777" w:rsidR="00A57346" w:rsidRDefault="00A57346"/>
    <w:p w14:paraId="101A67B4" w14:textId="77777777" w:rsidR="00A57346" w:rsidRDefault="00A57346"/>
    <w:p w14:paraId="60092F3E" w14:textId="77777777" w:rsidR="00A57346" w:rsidRDefault="00B27A39">
      <w:pPr>
        <w:widowControl w:val="0"/>
        <w:spacing w:after="0" w:line="276" w:lineRule="auto"/>
        <w:sectPr w:rsidR="00A57346">
          <w:headerReference w:type="default" r:id="rId7"/>
          <w:footerReference w:type="default" r:id="rId8"/>
          <w:pgSz w:w="12240" w:h="15840"/>
          <w:pgMar w:top="1440" w:right="1440" w:bottom="1440" w:left="1440" w:header="0" w:footer="720" w:gutter="0"/>
          <w:pgNumType w:start="1"/>
          <w:cols w:space="720"/>
          <w:titlePg/>
        </w:sectPr>
      </w:pPr>
      <w:r>
        <w:br w:type="page"/>
      </w:r>
    </w:p>
    <w:p w14:paraId="5B6648F8" w14:textId="77777777" w:rsidR="00A57346" w:rsidRDefault="00B27A39">
      <w:pPr>
        <w:pStyle w:val="Heading1"/>
      </w:pPr>
      <w:bookmarkStart w:id="3" w:name="_3znysh7" w:colFirst="0" w:colLast="0"/>
      <w:bookmarkEnd w:id="3"/>
      <w:r>
        <w:t>Introduction</w:t>
      </w:r>
    </w:p>
    <w:p w14:paraId="7E0A3E10" w14:textId="77777777" w:rsidR="00A57346" w:rsidRDefault="00B27A39">
      <w:pPr>
        <w:pStyle w:val="Heading2"/>
      </w:pPr>
      <w:bookmarkStart w:id="4" w:name="_2et92p0" w:colFirst="0" w:colLast="0"/>
      <w:bookmarkEnd w:id="4"/>
      <w:r>
        <w:t>Background</w:t>
      </w:r>
    </w:p>
    <w:p w14:paraId="69FBE232" w14:textId="23D8A7F9" w:rsidR="00A57346" w:rsidRDefault="00B27A39">
      <w:r>
        <w:t>This policy is authorized and in use by {</w:t>
      </w:r>
      <w:r w:rsidR="00A55555">
        <w:t>{ORG Name}</w:t>
      </w:r>
      <w:r>
        <w:t xml:space="preserve">, hereafter referred to as </w:t>
      </w:r>
      <w:r w:rsidR="00A55555">
        <w:t>{ORG Abbreviated Name}</w:t>
      </w:r>
      <w:r>
        <w:t xml:space="preserve"> as defined in the definition page of this document, and it applies to personnel, as defined in the definition page of this document.  The confidentiality, integrity, and availability of information stored within the information systems of {</w:t>
      </w:r>
      <w:r w:rsidR="00A55555">
        <w:t>{ORG ABBREVIATED NAME}</w:t>
      </w:r>
      <w:r>
        <w:t>} must be protected in order to comply with federal and state law, governing policies, and to preserve our reputation as a caretaker of sensitive information.  System and communication protection controls are in place to ensure that the security architecture properly isolates sensitive services and protects data both at rest and in-</w:t>
      </w:r>
      <w:r w:rsidR="00EF2634">
        <w:t>transit</w:t>
      </w:r>
    </w:p>
    <w:p w14:paraId="7F219810" w14:textId="77777777" w:rsidR="00A57346" w:rsidRDefault="00B27A39">
      <w:pPr>
        <w:pStyle w:val="Heading2"/>
      </w:pPr>
      <w:bookmarkStart w:id="5" w:name="_tyjcwt" w:colFirst="0" w:colLast="0"/>
      <w:bookmarkEnd w:id="5"/>
      <w:r>
        <w:t>Purpose</w:t>
      </w:r>
    </w:p>
    <w:p w14:paraId="46D3A056" w14:textId="1DB4B026" w:rsidR="00A57346" w:rsidRDefault="00B27A39">
      <w:pPr>
        <w:rPr>
          <w:sz w:val="24"/>
          <w:szCs w:val="24"/>
        </w:rPr>
      </w:pPr>
      <w:r>
        <w:t>The purpose of this policy is to protect the confidentiality, integrity, and availability of information systems in use by {</w:t>
      </w:r>
      <w:r w:rsidR="00A55555">
        <w:t>{ORG ABBREVIATED NAME}</w:t>
      </w:r>
      <w:r>
        <w:t xml:space="preserve">} by determining the controls placed upon inter-system communications.  </w:t>
      </w:r>
    </w:p>
    <w:p w14:paraId="3FBAED44" w14:textId="77777777" w:rsidR="00A57346" w:rsidRDefault="00B27A39">
      <w:pPr>
        <w:pStyle w:val="Heading2"/>
      </w:pPr>
      <w:bookmarkStart w:id="6" w:name="_3dy6vkm" w:colFirst="0" w:colLast="0"/>
      <w:bookmarkEnd w:id="6"/>
      <w:r>
        <w:t>Scope and Applicability</w:t>
      </w:r>
    </w:p>
    <w:p w14:paraId="012D245F" w14:textId="596A6CAC" w:rsidR="00A57346" w:rsidRDefault="00B27A39">
      <w:r>
        <w:t xml:space="preserve">This policy applies to all information systems and networks managed </w:t>
      </w:r>
      <w:r w:rsidR="00EF15EA">
        <w:t>by {</w:t>
      </w:r>
      <w:r w:rsidR="00A55555">
        <w:t>{ORG ABBREVIATED NAME}</w:t>
      </w:r>
      <w:r>
        <w:t>}.</w:t>
      </w:r>
      <w:bookmarkStart w:id="7" w:name="_GoBack"/>
      <w:bookmarkEnd w:id="7"/>
    </w:p>
    <w:p w14:paraId="41CB08B8" w14:textId="77777777" w:rsidR="005E5B1F" w:rsidRDefault="005E5B1F" w:rsidP="005E5B1F">
      <w:pPr>
        <w:rPr>
          <w:sz w:val="28"/>
          <w:szCs w:val="28"/>
        </w:rPr>
      </w:pPr>
      <w:r w:rsidRPr="002B1085">
        <w:rPr>
          <w:sz w:val="28"/>
          <w:szCs w:val="28"/>
        </w:rPr>
        <w:t>Exceptions</w:t>
      </w:r>
    </w:p>
    <w:p w14:paraId="251A6266" w14:textId="77777777" w:rsidR="005E5B1F" w:rsidRPr="002B1085" w:rsidRDefault="005E5B1F" w:rsidP="005E5B1F">
      <w:pPr>
        <w:rPr>
          <w:sz w:val="28"/>
          <w:szCs w:val="28"/>
        </w:rPr>
      </w:pPr>
      <w:r>
        <w:rPr>
          <w:sz w:val="28"/>
          <w:szCs w:val="28"/>
        </w:rPr>
        <w:t xml:space="preserve">Any </w:t>
      </w:r>
      <w:r>
        <w:t xml:space="preserve">{{ORG ABBREVIATED NAME}} </w:t>
      </w:r>
      <w:r>
        <w:rPr>
          <w:sz w:val="28"/>
          <w:szCs w:val="28"/>
        </w:rPr>
        <w:t xml:space="preserve">exceptions to this policy are documented in Appendix “A” of this document. </w:t>
      </w:r>
    </w:p>
    <w:p w14:paraId="710C6F33" w14:textId="77777777" w:rsidR="005E5B1F" w:rsidRDefault="005E5B1F"/>
    <w:p w14:paraId="3BD8FBBF" w14:textId="77777777" w:rsidR="00A57346" w:rsidRDefault="00B27A39">
      <w:pPr>
        <w:pStyle w:val="Heading1"/>
      </w:pPr>
      <w:bookmarkStart w:id="8" w:name="_1t3h5sf" w:colFirst="0" w:colLast="0"/>
      <w:bookmarkEnd w:id="8"/>
      <w:r>
        <w:t>System and Communication Protection Policies</w:t>
      </w:r>
    </w:p>
    <w:p w14:paraId="0E3EA0D0" w14:textId="77777777" w:rsidR="00A57346" w:rsidRDefault="00A57346"/>
    <w:p w14:paraId="13AC0303" w14:textId="77777777" w:rsidR="00A57346" w:rsidRDefault="00B27A39">
      <w:pPr>
        <w:pStyle w:val="Heading2"/>
      </w:pPr>
      <w:bookmarkStart w:id="9" w:name="_4d34og8" w:colFirst="0" w:colLast="0"/>
      <w:bookmarkEnd w:id="9"/>
      <w:r>
        <w:t>(SC-2) Application Partitioning</w:t>
      </w:r>
    </w:p>
    <w:p w14:paraId="48FC4D73" w14:textId="4D1181A8" w:rsidR="00A57346" w:rsidRDefault="00B27A39">
      <w:r>
        <w:t>The information system separates user functionality including user interface services from information system management functionality.</w:t>
      </w:r>
    </w:p>
    <w:p w14:paraId="123419EF" w14:textId="77777777" w:rsidR="00A57346" w:rsidRDefault="00B27A39">
      <w:pPr>
        <w:pStyle w:val="Heading2"/>
      </w:pPr>
      <w:bookmarkStart w:id="10" w:name="_2s8eyo1" w:colFirst="0" w:colLast="0"/>
      <w:bookmarkEnd w:id="10"/>
      <w:r>
        <w:t>(SC-4) Information in Shared Resources</w:t>
      </w:r>
    </w:p>
    <w:p w14:paraId="73D3A18A" w14:textId="77777777" w:rsidR="00A57346" w:rsidRDefault="00B27A39">
      <w:r>
        <w:t>The information system prevents unauthorized and unintended information transfer via shared system resources.</w:t>
      </w:r>
    </w:p>
    <w:p w14:paraId="18E9226C" w14:textId="77777777" w:rsidR="00A57346" w:rsidRDefault="00B27A39">
      <w:pPr>
        <w:pStyle w:val="Heading2"/>
      </w:pPr>
      <w:bookmarkStart w:id="11" w:name="_17dp8vu" w:colFirst="0" w:colLast="0"/>
      <w:bookmarkEnd w:id="11"/>
      <w:r>
        <w:t>(SC-5) Denial of Service Protection</w:t>
      </w:r>
    </w:p>
    <w:p w14:paraId="42DA434E" w14:textId="5D5A916E" w:rsidR="00A57346" w:rsidRDefault="00B27A39">
      <w:r>
        <w:t>The inform</w:t>
      </w:r>
      <w:r w:rsidRPr="00EF2634">
        <w:t xml:space="preserve">ation system </w:t>
      </w:r>
      <w:r w:rsidRPr="00B61A99">
        <w:t xml:space="preserve">takes reasonable measures to </w:t>
      </w:r>
      <w:r w:rsidRPr="00EF2634">
        <w:t>protect against or limit the effects of denial of service attacks</w:t>
      </w:r>
      <w:r w:rsidR="005E5B1F">
        <w:t>.</w:t>
      </w:r>
    </w:p>
    <w:p w14:paraId="6EE0F15A" w14:textId="72DB1A35" w:rsidR="00B12F33" w:rsidRDefault="00B12F33" w:rsidP="00B12F33">
      <w:pPr>
        <w:pStyle w:val="Heading2"/>
      </w:pPr>
      <w:r>
        <w:t>(SC-6</w:t>
      </w:r>
      <w:r w:rsidRPr="00EF2634">
        <w:t xml:space="preserve">) </w:t>
      </w:r>
      <w:r>
        <w:t>Resource Availability</w:t>
      </w:r>
      <w:r w:rsidRPr="00EF2634">
        <w:t xml:space="preserve"> </w:t>
      </w:r>
    </w:p>
    <w:p w14:paraId="5A894C27" w14:textId="3A3B54C0" w:rsidR="000E164C" w:rsidRPr="000E164C" w:rsidRDefault="000E164C" w:rsidP="000E164C">
      <w:r w:rsidRPr="000E164C">
        <w:t>The information system protects the availability of resources by allocating [Assignment: organization-defined resources] by [Selection (one or more); priority; quota; [Assignment: organization-defined security safeguards]].</w:t>
      </w:r>
    </w:p>
    <w:p w14:paraId="768A0DD0" w14:textId="77777777" w:rsidR="00B12F33" w:rsidRPr="00082033" w:rsidRDefault="00B12F33">
      <w:pPr>
        <w:rPr>
          <w:strike/>
        </w:rPr>
      </w:pPr>
    </w:p>
    <w:p w14:paraId="4A54D868" w14:textId="77777777" w:rsidR="00A57346" w:rsidRPr="00EF2634" w:rsidRDefault="00B27A39">
      <w:pPr>
        <w:pStyle w:val="Heading2"/>
      </w:pPr>
      <w:bookmarkStart w:id="12" w:name="_3rdcrjn" w:colFirst="0" w:colLast="0"/>
      <w:bookmarkEnd w:id="12"/>
      <w:r w:rsidRPr="00EF2634">
        <w:t>(SC-7) Boundary Protection</w:t>
      </w:r>
    </w:p>
    <w:p w14:paraId="33FEFC27" w14:textId="66D8CA4D" w:rsidR="00A57346" w:rsidRPr="00B61A99" w:rsidRDefault="00B27A39">
      <w:r w:rsidRPr="00EF2634">
        <w:t xml:space="preserve"> (</w:t>
      </w:r>
      <w:r w:rsidR="00A55555" w:rsidRPr="00082033">
        <w:t>{ORG ABBREVIATED NAME}</w:t>
      </w:r>
      <w:r w:rsidRPr="00082033">
        <w:t>’s</w:t>
      </w:r>
      <w:r w:rsidRPr="00EF2634">
        <w:t>} information system:</w:t>
      </w:r>
    </w:p>
    <w:p w14:paraId="581C2CFF" w14:textId="77777777" w:rsidR="00A57346" w:rsidRPr="00EF2634" w:rsidRDefault="00B27A39">
      <w:pPr>
        <w:numPr>
          <w:ilvl w:val="0"/>
          <w:numId w:val="1"/>
        </w:numPr>
        <w:spacing w:after="0"/>
        <w:contextualSpacing/>
      </w:pPr>
      <w:r w:rsidRPr="00EF2634">
        <w:t>Monitors and controls communications at the external boundary of the system and at key internal boundaries within the system.</w:t>
      </w:r>
    </w:p>
    <w:p w14:paraId="4BF721C1" w14:textId="57A18DA4" w:rsidR="00A57346" w:rsidRPr="00EF2634" w:rsidRDefault="00B27A39">
      <w:pPr>
        <w:numPr>
          <w:ilvl w:val="0"/>
          <w:numId w:val="1"/>
        </w:numPr>
        <w:spacing w:after="0"/>
        <w:contextualSpacing/>
      </w:pPr>
      <w:r w:rsidRPr="00EF2634">
        <w:t xml:space="preserve">Implements subnetworks for publicly accessible system components that are </w:t>
      </w:r>
      <w:r w:rsidRPr="00082033">
        <w:t>physically, logically</w:t>
      </w:r>
      <w:r w:rsidRPr="00EF2634">
        <w:t xml:space="preserve"> separated from internal </w:t>
      </w:r>
      <w:r w:rsidR="00A55555" w:rsidRPr="00EF2634">
        <w:t>{ORG Abbreviated Name}</w:t>
      </w:r>
      <w:r w:rsidRPr="00EF2634">
        <w:t xml:space="preserve"> networks.</w:t>
      </w:r>
    </w:p>
    <w:p w14:paraId="62D6D143" w14:textId="50AC87E4" w:rsidR="00A57346" w:rsidRPr="00EF2634" w:rsidRDefault="00B27A39">
      <w:pPr>
        <w:numPr>
          <w:ilvl w:val="0"/>
          <w:numId w:val="1"/>
        </w:numPr>
        <w:contextualSpacing/>
      </w:pPr>
      <w:r w:rsidRPr="00EF2634">
        <w:t xml:space="preserve">Connects to external networks or information systems only through managed interfaces consisting of boundary protection devices arranged in accordance with </w:t>
      </w:r>
      <w:r w:rsidR="00A55555" w:rsidRPr="00EF2634">
        <w:t>{ORG Abbreviated Name}</w:t>
      </w:r>
      <w:r w:rsidRPr="00EF2634">
        <w:t xml:space="preserve"> security architecture.</w:t>
      </w:r>
    </w:p>
    <w:p w14:paraId="699C3786" w14:textId="100238FA" w:rsidR="00A57346" w:rsidRDefault="00A57346" w:rsidP="00506385"/>
    <w:p w14:paraId="290B053E" w14:textId="77777777" w:rsidR="00A57346" w:rsidRDefault="00B27A39">
      <w:pPr>
        <w:pStyle w:val="Heading2"/>
      </w:pPr>
      <w:bookmarkStart w:id="13" w:name="_26in1rg" w:colFirst="0" w:colLast="0"/>
      <w:bookmarkEnd w:id="13"/>
      <w:r>
        <w:t>(SC-8) Transmission Confidentiality and Integrity</w:t>
      </w:r>
    </w:p>
    <w:p w14:paraId="26D4F524" w14:textId="71AFA915" w:rsidR="00A57346" w:rsidRDefault="00B27A39">
      <w:r>
        <w:t xml:space="preserve">The information system protects the </w:t>
      </w:r>
      <w:r w:rsidRPr="00082033">
        <w:t>confidentiality, integrity</w:t>
      </w:r>
      <w:r>
        <w:t xml:space="preserve"> of transmitted sensitive information.</w:t>
      </w:r>
    </w:p>
    <w:p w14:paraId="52CD22D8" w14:textId="4EA25807" w:rsidR="00A57346" w:rsidRDefault="186DFC3E">
      <w:r>
        <w:t>The information system implements cryptographic mechanisms to prevent unauthorized disclosure of information; detect changes to information during transmission unless otherwise protected by {ORG Abbreviated Name} defined alternative physical safeguards.</w:t>
      </w:r>
    </w:p>
    <w:p w14:paraId="4F16745D" w14:textId="77777777" w:rsidR="00772CB0" w:rsidRDefault="00506385" w:rsidP="00506385">
      <w:pPr>
        <w:pStyle w:val="Heading2"/>
      </w:pPr>
      <w:bookmarkStart w:id="14" w:name="_lnxbz9" w:colFirst="0" w:colLast="0"/>
      <w:bookmarkEnd w:id="14"/>
      <w:r>
        <w:t>(SC-11)</w:t>
      </w:r>
      <w:r w:rsidR="00772CB0">
        <w:t xml:space="preserve"> Trusted Path</w:t>
      </w:r>
    </w:p>
    <w:p w14:paraId="05C8BDD0" w14:textId="0068C9E8" w:rsidR="00A57346" w:rsidRDefault="00772CB0" w:rsidP="00506385">
      <w:pPr>
        <w:pStyle w:val="Heading2"/>
      </w:pPr>
      <w:r w:rsidRPr="00772CB0">
        <w:t>The information system establishes a trusted communications path between the user and the following security functions of the system: [Assignment: organization-defined security functions to include at a minimum, information system authentication and re-authentication]</w:t>
      </w:r>
    </w:p>
    <w:p w14:paraId="01268485" w14:textId="77777777" w:rsidR="00A57346" w:rsidRDefault="00B27A39">
      <w:pPr>
        <w:pStyle w:val="Heading2"/>
      </w:pPr>
      <w:bookmarkStart w:id="15" w:name="_35nkun2" w:colFirst="0" w:colLast="0"/>
      <w:bookmarkEnd w:id="15"/>
      <w:r>
        <w:t>(SC-12) Cryptographic Key Establishment and Management</w:t>
      </w:r>
    </w:p>
    <w:p w14:paraId="3DB69F62" w14:textId="2544818F" w:rsidR="00A57346" w:rsidRDefault="46A3C5B7">
      <w:r>
        <w:t xml:space="preserve"> {{ORG Abbreviated Name} Technology Staff establishes and manages cryptographic keys for required cryptography employed within the information systems. </w:t>
      </w:r>
    </w:p>
    <w:p w14:paraId="220D4DDE" w14:textId="77777777" w:rsidR="00A57346" w:rsidRDefault="00B27A39">
      <w:pPr>
        <w:pStyle w:val="Heading2"/>
      </w:pPr>
      <w:bookmarkStart w:id="16" w:name="_1ksv4uv" w:colFirst="0" w:colLast="0"/>
      <w:bookmarkEnd w:id="16"/>
      <w:r>
        <w:t>(SC-13) Cryptographic Protection</w:t>
      </w:r>
    </w:p>
    <w:p w14:paraId="737105BA" w14:textId="31B49210" w:rsidR="00A57346" w:rsidRDefault="00B27A39">
      <w:r>
        <w:t>The information system implements appropriate cryptographic controls in accordance with applicable federal laws, Executive Orders, directives, policies, regulations, and standards.</w:t>
      </w:r>
    </w:p>
    <w:p w14:paraId="51F5A6BB" w14:textId="77777777" w:rsidR="00A57346" w:rsidRDefault="00B27A39">
      <w:pPr>
        <w:pStyle w:val="Heading2"/>
      </w:pPr>
      <w:bookmarkStart w:id="17" w:name="_44sinio" w:colFirst="0" w:colLast="0"/>
      <w:bookmarkEnd w:id="17"/>
      <w:r>
        <w:t>(SC-15) Collaborative Computing Devices</w:t>
      </w:r>
    </w:p>
    <w:p w14:paraId="580A3F01" w14:textId="77777777" w:rsidR="00A57346" w:rsidRDefault="00B27A39">
      <w:r>
        <w:t>The information system:</w:t>
      </w:r>
    </w:p>
    <w:p w14:paraId="1C1FF8DC" w14:textId="77777777" w:rsidR="00A57346" w:rsidRDefault="00B27A39">
      <w:pPr>
        <w:numPr>
          <w:ilvl w:val="0"/>
          <w:numId w:val="3"/>
        </w:numPr>
        <w:spacing w:after="0"/>
        <w:contextualSpacing/>
      </w:pPr>
      <w:r>
        <w:t>Prohibits remote activation of collaborative computing devices unless otherwise authorized.</w:t>
      </w:r>
    </w:p>
    <w:p w14:paraId="119ACE31" w14:textId="6177865E" w:rsidR="00A57346" w:rsidRDefault="00B27A39">
      <w:pPr>
        <w:numPr>
          <w:ilvl w:val="0"/>
          <w:numId w:val="3"/>
        </w:numPr>
        <w:spacing w:after="0"/>
        <w:contextualSpacing/>
      </w:pPr>
      <w:r>
        <w:t xml:space="preserve">Must provide an explicit indication of use to the users physically present at the device  </w:t>
      </w:r>
    </w:p>
    <w:p w14:paraId="416A9E70" w14:textId="22A38907" w:rsidR="00772CB0" w:rsidRDefault="00772CB0" w:rsidP="00772CB0">
      <w:pPr>
        <w:spacing w:after="0"/>
        <w:contextualSpacing/>
      </w:pPr>
    </w:p>
    <w:p w14:paraId="110D5D71" w14:textId="43AAC553" w:rsidR="00772CB0" w:rsidRDefault="00772CB0" w:rsidP="00772CB0">
      <w:pPr>
        <w:pStyle w:val="Heading2"/>
      </w:pPr>
      <w:r>
        <w:t xml:space="preserve">(SC-16) Transmission of Security Attributes </w:t>
      </w:r>
    </w:p>
    <w:p w14:paraId="76CCA16A" w14:textId="5B57D420" w:rsidR="00772CB0" w:rsidRDefault="00EC25E3" w:rsidP="00772CB0">
      <w:pPr>
        <w:spacing w:after="0"/>
        <w:contextualSpacing/>
      </w:pPr>
      <w:r w:rsidRPr="00EC25E3">
        <w:t>The information system associates [Assignment: organization-defined security attributes] with information exchanged between information systems and between system components.</w:t>
      </w:r>
    </w:p>
    <w:p w14:paraId="0CCB6DFC" w14:textId="77777777" w:rsidR="00772CB0" w:rsidRDefault="00772CB0" w:rsidP="00772CB0">
      <w:pPr>
        <w:spacing w:after="0"/>
        <w:contextualSpacing/>
      </w:pPr>
    </w:p>
    <w:p w14:paraId="394FD637" w14:textId="77777777" w:rsidR="00A57346" w:rsidRDefault="00B27A39">
      <w:pPr>
        <w:pStyle w:val="Heading2"/>
      </w:pPr>
      <w:bookmarkStart w:id="18" w:name="_2jxsxqh" w:colFirst="0" w:colLast="0"/>
      <w:bookmarkEnd w:id="18"/>
      <w:r>
        <w:t>(SC-17) Public Key Infrastructure Certificates</w:t>
      </w:r>
    </w:p>
    <w:p w14:paraId="46D9D9DE" w14:textId="0045BC72" w:rsidR="00A57346" w:rsidRDefault="00B27A39">
      <w:r>
        <w:t>The {</w:t>
      </w:r>
      <w:r w:rsidR="00A55555">
        <w:t>{ORG Abbreviated Name}</w:t>
      </w:r>
      <w:r>
        <w:t xml:space="preserve"> issues public key certificates under an </w:t>
      </w:r>
      <w:r w:rsidR="00A55555">
        <w:t>{ORG Abbreviated Name}</w:t>
      </w:r>
      <w:r w:rsidR="00B61A99" w:rsidDel="00B61A99">
        <w:t xml:space="preserve"> </w:t>
      </w:r>
      <w:r>
        <w:t xml:space="preserve">defined certificate policy or obtains public key certificates from an approved service provider.   </w:t>
      </w:r>
    </w:p>
    <w:p w14:paraId="2E87E3FB" w14:textId="77777777" w:rsidR="00A57346" w:rsidRDefault="00B27A39">
      <w:pPr>
        <w:pStyle w:val="Heading2"/>
      </w:pPr>
      <w:bookmarkStart w:id="19" w:name="_z337ya" w:colFirst="0" w:colLast="0"/>
      <w:bookmarkEnd w:id="19"/>
      <w:r>
        <w:t>(SC-18) Mobile Code</w:t>
      </w:r>
    </w:p>
    <w:p w14:paraId="2E41CEDB" w14:textId="6B26DACC" w:rsidR="00A57346" w:rsidRDefault="00A55555">
      <w:r>
        <w:t>{ORG Abbreviated Name}</w:t>
      </w:r>
      <w:r w:rsidR="00B27A39">
        <w:t xml:space="preserve"> </w:t>
      </w:r>
      <w:r w:rsidR="00B61A99">
        <w:t>Technology Staff</w:t>
      </w:r>
      <w:r w:rsidR="00B27A39">
        <w:t xml:space="preserve"> </w:t>
      </w:r>
    </w:p>
    <w:p w14:paraId="2DA963A7" w14:textId="77777777" w:rsidR="00A57346" w:rsidRDefault="00B27A39">
      <w:pPr>
        <w:numPr>
          <w:ilvl w:val="0"/>
          <w:numId w:val="5"/>
        </w:numPr>
        <w:spacing w:after="0"/>
        <w:contextualSpacing/>
      </w:pPr>
      <w:r>
        <w:t>Defines acceptable and unacceptable mobile code and mobile code technologies.</w:t>
      </w:r>
    </w:p>
    <w:p w14:paraId="5660CB11" w14:textId="77777777" w:rsidR="00A57346" w:rsidRDefault="00B27A39">
      <w:pPr>
        <w:numPr>
          <w:ilvl w:val="0"/>
          <w:numId w:val="5"/>
        </w:numPr>
        <w:contextualSpacing/>
      </w:pPr>
      <w:r>
        <w:t>Establishes usage restrictions and implementation guidance for acceptable mobile code and mobile code technologies.</w:t>
      </w:r>
    </w:p>
    <w:p w14:paraId="5A5B3D5D" w14:textId="77777777" w:rsidR="00A57346" w:rsidRPr="00B61A99" w:rsidRDefault="00B27A39">
      <w:pPr>
        <w:pStyle w:val="Heading2"/>
      </w:pPr>
      <w:bookmarkStart w:id="20" w:name="_3j2qqm3" w:colFirst="0" w:colLast="0"/>
      <w:bookmarkEnd w:id="20"/>
      <w:r w:rsidRPr="00B61A99">
        <w:t>(SC-19) Voice Over Internet Protocol</w:t>
      </w:r>
    </w:p>
    <w:p w14:paraId="794E1217" w14:textId="66E9AFF2" w:rsidR="00A57346" w:rsidRDefault="00A55555">
      <w:r w:rsidRPr="00082033">
        <w:t>{ORG Abbreviated Name}</w:t>
      </w:r>
      <w:r w:rsidR="00B27A39" w:rsidRPr="00082033">
        <w:t xml:space="preserve"> Technology staff)</w:t>
      </w:r>
      <w:r w:rsidR="00B27A39" w:rsidRPr="00B61A99">
        <w:t>}:</w:t>
      </w:r>
    </w:p>
    <w:p w14:paraId="4318FF7B" w14:textId="77777777" w:rsidR="00A57346" w:rsidRDefault="00B27A39">
      <w:pPr>
        <w:numPr>
          <w:ilvl w:val="0"/>
          <w:numId w:val="6"/>
        </w:numPr>
        <w:spacing w:after="0"/>
        <w:contextualSpacing/>
      </w:pPr>
      <w:r>
        <w:t>Establishes usage restrictions and implementation guidance for Voice over Internet Protocol (VoIP) technologies based on the potential to cause damage to the information system if used maliciously.</w:t>
      </w:r>
    </w:p>
    <w:p w14:paraId="310DE6BA" w14:textId="77777777" w:rsidR="00A57346" w:rsidRDefault="00B27A39">
      <w:pPr>
        <w:numPr>
          <w:ilvl w:val="0"/>
          <w:numId w:val="6"/>
        </w:numPr>
        <w:contextualSpacing/>
      </w:pPr>
      <w:r>
        <w:t>Authorizes, monitors, and controls the use of VoIP within the information system.</w:t>
      </w:r>
    </w:p>
    <w:p w14:paraId="7D594DA0" w14:textId="77777777" w:rsidR="00A57346" w:rsidRDefault="00B27A39">
      <w:pPr>
        <w:pStyle w:val="Heading2"/>
      </w:pPr>
      <w:bookmarkStart w:id="21" w:name="_1y810tw" w:colFirst="0" w:colLast="0"/>
      <w:bookmarkEnd w:id="21"/>
      <w:r>
        <w:t>(SC-20) Secure Name/Address Resolution Service (Authoritative Source)</w:t>
      </w:r>
    </w:p>
    <w:p w14:paraId="6603EE15" w14:textId="77777777" w:rsidR="00A57346" w:rsidRDefault="00B27A39">
      <w:r>
        <w:t>The information system:</w:t>
      </w:r>
    </w:p>
    <w:p w14:paraId="3FD17851" w14:textId="77777777" w:rsidR="00A57346" w:rsidRDefault="00B27A39">
      <w:pPr>
        <w:numPr>
          <w:ilvl w:val="0"/>
          <w:numId w:val="4"/>
        </w:numPr>
        <w:spacing w:after="0"/>
        <w:contextualSpacing/>
      </w:pPr>
      <w:r>
        <w:t>Provides additional data origin and integrity artifacts along with the authoritative name resolution data the system returns in response to external name/address resolution queries.</w:t>
      </w:r>
    </w:p>
    <w:p w14:paraId="62018959" w14:textId="77777777" w:rsidR="00A57346" w:rsidRDefault="00B27A39">
      <w:pPr>
        <w:numPr>
          <w:ilvl w:val="0"/>
          <w:numId w:val="4"/>
        </w:numPr>
        <w:contextualSpacing/>
      </w:pPr>
      <w:r>
        <w:t>Provides the means to indicate the security status of child zones and (if the child supports secure resolution services) to enable verification of a chain of trust among parent and child domains, when operating as part of a distributed, hierarchical namespace.</w:t>
      </w:r>
    </w:p>
    <w:p w14:paraId="6FFF17EF" w14:textId="77777777" w:rsidR="00A57346" w:rsidRDefault="00B27A39">
      <w:pPr>
        <w:pStyle w:val="Heading2"/>
      </w:pPr>
      <w:bookmarkStart w:id="22" w:name="_4i7ojhp" w:colFirst="0" w:colLast="0"/>
      <w:bookmarkEnd w:id="22"/>
      <w:r>
        <w:t>(SC-21) Secure Name/Address Resolution Service (Recursive or Caching Resolver)</w:t>
      </w:r>
    </w:p>
    <w:p w14:paraId="28462EA7" w14:textId="77777777" w:rsidR="00A57346" w:rsidRDefault="00B27A39">
      <w:r>
        <w:t>The information system requests and performs data origin authentication and data integrity verification on the name/address resolution responses the system receives from authoritative sources.</w:t>
      </w:r>
    </w:p>
    <w:p w14:paraId="277875D7" w14:textId="77777777" w:rsidR="00A57346" w:rsidRDefault="00B27A39">
      <w:pPr>
        <w:pStyle w:val="Heading2"/>
      </w:pPr>
      <w:bookmarkStart w:id="23" w:name="_2xcytpi" w:colFirst="0" w:colLast="0"/>
      <w:bookmarkEnd w:id="23"/>
      <w:r>
        <w:t>(SC-22) Architecture and Provisioning for Name/Address Resolution Service</w:t>
      </w:r>
    </w:p>
    <w:p w14:paraId="534D8349" w14:textId="2C24C077" w:rsidR="00A57346" w:rsidRDefault="00B27A39">
      <w:r>
        <w:t xml:space="preserve">The information systems that collectively provide name/address resolution service for </w:t>
      </w:r>
      <w:r w:rsidR="00A55555">
        <w:t>{ORG Abbreviated Name}</w:t>
      </w:r>
      <w:r>
        <w:t xml:space="preserve"> are fault-tolerant and implement internal/external role separation.</w:t>
      </w:r>
    </w:p>
    <w:p w14:paraId="5FB25A9D" w14:textId="77777777" w:rsidR="00A57346" w:rsidRDefault="00B27A39">
      <w:pPr>
        <w:pStyle w:val="Heading2"/>
      </w:pPr>
      <w:bookmarkStart w:id="24" w:name="_1ci93xb" w:colFirst="0" w:colLast="0"/>
      <w:bookmarkEnd w:id="24"/>
      <w:r>
        <w:t>(SC-23) Session Authenticity</w:t>
      </w:r>
    </w:p>
    <w:p w14:paraId="584B23BB" w14:textId="131C13CC" w:rsidR="00A57346" w:rsidRDefault="00B27A39">
      <w:r>
        <w:t>The information system protects the authenticity of communications sessions.</w:t>
      </w:r>
    </w:p>
    <w:p w14:paraId="2B433D6C" w14:textId="51A54EB8" w:rsidR="0031016D" w:rsidRPr="0031016D" w:rsidRDefault="0031016D" w:rsidP="00C828B1">
      <w:pPr>
        <w:pStyle w:val="Heading2"/>
      </w:pPr>
      <w:r>
        <w:t>(SC-24) Fail in Known State</w:t>
      </w:r>
    </w:p>
    <w:p w14:paraId="4C36A10C" w14:textId="7337B423" w:rsidR="0031016D" w:rsidRPr="003438D5" w:rsidRDefault="0031016D">
      <w:r w:rsidRPr="0031016D">
        <w:t>The information system fails to a [Assignment: organization-defined known-state] for [Assignment: organization-defined types of failures] preserving [Assignment: organization-defined system state information] in failure.</w:t>
      </w:r>
    </w:p>
    <w:p w14:paraId="5D93CF05" w14:textId="54B636A8" w:rsidR="0031016D" w:rsidRDefault="0031016D" w:rsidP="0031016D">
      <w:pPr>
        <w:pStyle w:val="Heading2"/>
      </w:pPr>
      <w:r>
        <w:t>(SC-25) Thin Node.</w:t>
      </w:r>
    </w:p>
    <w:p w14:paraId="48ED86F7" w14:textId="145173A9" w:rsidR="0031016D" w:rsidRPr="0031016D" w:rsidRDefault="003438D5" w:rsidP="0031016D">
      <w:r>
        <w:t>The organization employs [Assignment: organization-defined information system components] with minimal functionality and information storage.</w:t>
      </w:r>
    </w:p>
    <w:p w14:paraId="55A6AFF3" w14:textId="1313B28D" w:rsidR="00A57346" w:rsidRPr="00B61A99" w:rsidRDefault="0031016D">
      <w:pPr>
        <w:pStyle w:val="Heading2"/>
      </w:pPr>
      <w:bookmarkStart w:id="25" w:name="_3whwml4" w:colFirst="0" w:colLast="0"/>
      <w:bookmarkEnd w:id="25"/>
      <w:r w:rsidRPr="00B61A99">
        <w:t xml:space="preserve"> </w:t>
      </w:r>
      <w:r w:rsidR="00B27A39" w:rsidRPr="00B61A99">
        <w:t>(SC-28) Protection of Information at Rest</w:t>
      </w:r>
    </w:p>
    <w:p w14:paraId="76B8D025" w14:textId="3AA6754C" w:rsidR="00A57346" w:rsidRDefault="00B27A39">
      <w:r w:rsidRPr="00B61A99">
        <w:t xml:space="preserve">The information system protects the </w:t>
      </w:r>
      <w:r w:rsidRPr="00082033">
        <w:t>confidentiality, integrity</w:t>
      </w:r>
      <w:r w:rsidR="00B61A99">
        <w:t xml:space="preserve"> and availability</w:t>
      </w:r>
      <w:r w:rsidRPr="00B61A99">
        <w:t xml:space="preserve"> of information at rest.  </w:t>
      </w:r>
    </w:p>
    <w:p w14:paraId="6EF8084B" w14:textId="454FF7ED" w:rsidR="0031016D" w:rsidRDefault="0031016D" w:rsidP="0031016D">
      <w:pPr>
        <w:pStyle w:val="Heading2"/>
      </w:pPr>
      <w:r>
        <w:t xml:space="preserve">(SC-29) </w:t>
      </w:r>
      <w:r w:rsidR="000A6F26">
        <w:t>Heterogeneity</w:t>
      </w:r>
    </w:p>
    <w:p w14:paraId="62D97D01" w14:textId="3D012464" w:rsidR="0031016D" w:rsidRPr="000A6F26" w:rsidRDefault="0031016D" w:rsidP="0031016D">
      <w:r>
        <w:rPr>
          <w:sz w:val="28"/>
          <w:szCs w:val="28"/>
        </w:rPr>
        <w:t xml:space="preserve"> </w:t>
      </w:r>
      <w:r w:rsidR="000A6F26" w:rsidRPr="000A6F26">
        <w:t>The organization employs a diverse set of information technologies for [Assignment: organization-defined information system components] in the implementation of the information system.</w:t>
      </w:r>
    </w:p>
    <w:p w14:paraId="7CC9EEC4" w14:textId="78A2AA9A" w:rsidR="0031016D" w:rsidRDefault="0031016D" w:rsidP="0031016D">
      <w:pPr>
        <w:pStyle w:val="Heading2"/>
      </w:pPr>
      <w:r>
        <w:t xml:space="preserve">(SC-31) </w:t>
      </w:r>
      <w:r w:rsidR="000A6F26">
        <w:t>Covert Chain Analysis</w:t>
      </w:r>
    </w:p>
    <w:p w14:paraId="7996FDC4" w14:textId="1E23A383" w:rsidR="000A6F26" w:rsidRDefault="000A6F26" w:rsidP="000A6F26">
      <w:pPr>
        <w:spacing w:after="0"/>
      </w:pPr>
      <w:r>
        <w:t>The organization:</w:t>
      </w:r>
    </w:p>
    <w:p w14:paraId="3092542C" w14:textId="1336A436" w:rsidR="000A6F26" w:rsidRDefault="000A6F26" w:rsidP="000A6F26">
      <w:pPr>
        <w:pStyle w:val="ListParagraph"/>
        <w:numPr>
          <w:ilvl w:val="0"/>
          <w:numId w:val="7"/>
        </w:numPr>
        <w:spacing w:after="0"/>
      </w:pPr>
      <w:r>
        <w:t>Performs a covert channel analysis to identify those aspects of communications within the information system that are potential avenues for covert [Selection (one or more): storage; timing] channels; and</w:t>
      </w:r>
    </w:p>
    <w:p w14:paraId="78B3F239" w14:textId="572854EB" w:rsidR="000A6F26" w:rsidRDefault="000A6F26" w:rsidP="000A6F26">
      <w:pPr>
        <w:pStyle w:val="ListParagraph"/>
        <w:numPr>
          <w:ilvl w:val="0"/>
          <w:numId w:val="7"/>
        </w:numPr>
        <w:spacing w:after="0"/>
      </w:pPr>
      <w:r>
        <w:t xml:space="preserve"> Estimates the maximum bandwidth of those channels.</w:t>
      </w:r>
    </w:p>
    <w:p w14:paraId="3F975F70" w14:textId="77777777" w:rsidR="0031016D" w:rsidRPr="0031016D" w:rsidRDefault="0031016D" w:rsidP="0031016D"/>
    <w:p w14:paraId="09E2C8D6" w14:textId="29E522DC" w:rsidR="0031016D" w:rsidRDefault="0031016D" w:rsidP="00B81B59">
      <w:pPr>
        <w:pStyle w:val="Heading2"/>
      </w:pPr>
      <w:r>
        <w:t xml:space="preserve">(SC-32) </w:t>
      </w:r>
      <w:r w:rsidR="00B81B59">
        <w:t xml:space="preserve">Information System Partitioning </w:t>
      </w:r>
      <w:r>
        <w:t xml:space="preserve"> </w:t>
      </w:r>
    </w:p>
    <w:p w14:paraId="682D321D" w14:textId="77777777" w:rsidR="00B81B59" w:rsidRDefault="00B81B59" w:rsidP="00B81B59">
      <w:r>
        <w:t>The organization partitions the information system into [Assignment: organization-defined information system components] residing in separate physical domains or environments based on [Assignment: organization-defined circumstances for physical separation of components].</w:t>
      </w:r>
    </w:p>
    <w:p w14:paraId="5E7B83D9" w14:textId="77777777" w:rsidR="00B81B59" w:rsidRPr="00B81B59" w:rsidRDefault="00B81B59" w:rsidP="00B81B59"/>
    <w:p w14:paraId="1DBB2072" w14:textId="0899A2A5" w:rsidR="0031016D" w:rsidRDefault="0031016D" w:rsidP="0031016D">
      <w:pPr>
        <w:pStyle w:val="Heading2"/>
      </w:pPr>
      <w:r>
        <w:t xml:space="preserve">(SC-36) </w:t>
      </w:r>
      <w:r w:rsidR="003639EA">
        <w:t>Distributed Processing and Storage.</w:t>
      </w:r>
    </w:p>
    <w:p w14:paraId="63B5A351" w14:textId="3BC8705C" w:rsidR="0031016D" w:rsidRDefault="003639EA" w:rsidP="0031016D">
      <w:r w:rsidRPr="003639EA">
        <w:t>The organization distributes [Assignment: organization-defined processing and storage] across multiple physical locations.</w:t>
      </w:r>
    </w:p>
    <w:p w14:paraId="63CDAAF6" w14:textId="2BD2ED1A" w:rsidR="0031016D" w:rsidRDefault="0031016D" w:rsidP="0031016D">
      <w:pPr>
        <w:pStyle w:val="Heading2"/>
      </w:pPr>
      <w:r>
        <w:t xml:space="preserve">(SC-37) </w:t>
      </w:r>
      <w:r w:rsidR="003639EA">
        <w:t xml:space="preserve">Out </w:t>
      </w:r>
      <w:r w:rsidR="00EF15EA">
        <w:t>of</w:t>
      </w:r>
      <w:r w:rsidR="003639EA">
        <w:t xml:space="preserve"> Band Channels</w:t>
      </w:r>
    </w:p>
    <w:p w14:paraId="1AF9D778" w14:textId="237039C6" w:rsidR="003639EA" w:rsidRDefault="003639EA" w:rsidP="0031016D">
      <w:r w:rsidRPr="003639EA">
        <w:t>The organization employs [Assignment: organization-defined out-of-band channels] for the physical delivery or electronic transmission of [Assignment: organization-defined information, information system components, or devices] to [Assignment: organization-defined individuals or information systems].</w:t>
      </w:r>
    </w:p>
    <w:p w14:paraId="0E3208D8" w14:textId="6AB832AA" w:rsidR="0031016D" w:rsidRDefault="0031016D" w:rsidP="0031016D">
      <w:pPr>
        <w:pStyle w:val="Heading2"/>
      </w:pPr>
      <w:r>
        <w:t xml:space="preserve">(SC-38) </w:t>
      </w:r>
      <w:r w:rsidR="003639EA">
        <w:t xml:space="preserve">Operation Security </w:t>
      </w:r>
      <w:r>
        <w:t xml:space="preserve"> </w:t>
      </w:r>
    </w:p>
    <w:p w14:paraId="377C9174" w14:textId="63225230" w:rsidR="00C828B1" w:rsidRPr="00C828B1" w:rsidRDefault="00C828B1" w:rsidP="00C828B1">
      <w:pPr>
        <w:pStyle w:val="Heading2"/>
        <w:rPr>
          <w:sz w:val="22"/>
          <w:szCs w:val="22"/>
        </w:rPr>
      </w:pPr>
      <w:r w:rsidRPr="003639EA">
        <w:rPr>
          <w:sz w:val="22"/>
          <w:szCs w:val="22"/>
        </w:rPr>
        <w:t>The organization employs [Assignment: organization-defined operations security safeguards] to protect key organizational information throughout the system development life cycle.</w:t>
      </w:r>
    </w:p>
    <w:p w14:paraId="2B161799" w14:textId="71388D00" w:rsidR="00A57346" w:rsidRDefault="00C828B1">
      <w:pPr>
        <w:pStyle w:val="Heading2"/>
      </w:pPr>
      <w:bookmarkStart w:id="26" w:name="_2bn6wsx" w:colFirst="0" w:colLast="0"/>
      <w:bookmarkEnd w:id="26"/>
      <w:r>
        <w:t xml:space="preserve"> </w:t>
      </w:r>
      <w:r w:rsidR="00B27A39">
        <w:t>(SC-39) Process Isolation</w:t>
      </w:r>
    </w:p>
    <w:p w14:paraId="099421AD" w14:textId="206ABF26" w:rsidR="00A57346" w:rsidRDefault="00B27A39">
      <w:r>
        <w:t>The information system maintains a separate execution domain for each executing process.</w:t>
      </w:r>
    </w:p>
    <w:p w14:paraId="433443E5" w14:textId="4CA28EF1" w:rsidR="0031016D" w:rsidRDefault="0031016D" w:rsidP="0031016D">
      <w:pPr>
        <w:pStyle w:val="Heading2"/>
      </w:pPr>
      <w:r>
        <w:t xml:space="preserve">(SC-40) </w:t>
      </w:r>
      <w:r w:rsidR="003639EA">
        <w:t>Wireless Link Protection</w:t>
      </w:r>
    </w:p>
    <w:p w14:paraId="1352A299" w14:textId="69F11762" w:rsidR="003639EA" w:rsidRPr="003639EA" w:rsidRDefault="003639EA" w:rsidP="003639EA">
      <w:r w:rsidRPr="003639EA">
        <w:t>The information system protects external and internal [Assignment: organization-defined wireless links] from [Assignment: organization-defined types of signal parameter attacks or references to sources for such attacks].</w:t>
      </w:r>
    </w:p>
    <w:p w14:paraId="5F3BCC36" w14:textId="3DB06D25" w:rsidR="0031016D" w:rsidRDefault="003639EA" w:rsidP="0031016D">
      <w:pPr>
        <w:pStyle w:val="Heading2"/>
      </w:pPr>
      <w:r>
        <w:t xml:space="preserve"> </w:t>
      </w:r>
      <w:r w:rsidR="0031016D">
        <w:t xml:space="preserve">(SC-41) </w:t>
      </w:r>
      <w:r w:rsidR="007C5438">
        <w:t>Port and I/O Devices Access.</w:t>
      </w:r>
    </w:p>
    <w:p w14:paraId="1C4BA4AE" w14:textId="5F459C5C" w:rsidR="007C5438" w:rsidRPr="007C5438" w:rsidRDefault="007C5438" w:rsidP="007C5438">
      <w:r>
        <w:t>The organization physically disables or removes [Assignment: organization-defined connection ports or input/output devices] on [Assignment: organization-defined information systems or information system components].</w:t>
      </w:r>
    </w:p>
    <w:p w14:paraId="5A8743C3" w14:textId="7DDE18ED" w:rsidR="0031016D" w:rsidRDefault="007C5438" w:rsidP="0031016D">
      <w:pPr>
        <w:pStyle w:val="Heading2"/>
      </w:pPr>
      <w:r>
        <w:t xml:space="preserve"> </w:t>
      </w:r>
      <w:r w:rsidR="0031016D">
        <w:t xml:space="preserve">(SC-43) </w:t>
      </w:r>
      <w:r>
        <w:t>Usage Restrictions</w:t>
      </w:r>
    </w:p>
    <w:p w14:paraId="30293EB4" w14:textId="77777777" w:rsidR="007C5438" w:rsidRDefault="007C5438" w:rsidP="007C5438">
      <w:pPr>
        <w:spacing w:after="0"/>
      </w:pPr>
      <w:r>
        <w:t>The organization:</w:t>
      </w:r>
    </w:p>
    <w:p w14:paraId="395748BF" w14:textId="6327FC8F" w:rsidR="007C5438" w:rsidRDefault="007C5438" w:rsidP="007C5438">
      <w:pPr>
        <w:pStyle w:val="ListParagraph"/>
        <w:numPr>
          <w:ilvl w:val="0"/>
          <w:numId w:val="8"/>
        </w:numPr>
        <w:spacing w:after="0"/>
      </w:pPr>
      <w:r>
        <w:t>Establishes usage restrictions and implementation guidance for [Assignment: organization-defined information system components] based on the potential to cause damage to the information system if used maliciously; and</w:t>
      </w:r>
    </w:p>
    <w:p w14:paraId="12DC9C34" w14:textId="1FB880AD" w:rsidR="00A57346" w:rsidRPr="007C5438" w:rsidRDefault="007C5438" w:rsidP="007C5438">
      <w:pPr>
        <w:pStyle w:val="ListParagraph"/>
        <w:numPr>
          <w:ilvl w:val="0"/>
          <w:numId w:val="8"/>
        </w:numPr>
        <w:spacing w:after="0"/>
      </w:pPr>
      <w:r>
        <w:t>Authorizes, monitors, and controls the use of such components within the information system.</w:t>
      </w:r>
    </w:p>
    <w:p w14:paraId="5EEB8130" w14:textId="4D7C364C" w:rsidR="0031016D" w:rsidRDefault="0031016D" w:rsidP="0031016D">
      <w:pPr>
        <w:pStyle w:val="Heading2"/>
      </w:pPr>
      <w:r>
        <w:t xml:space="preserve">(SC-44) </w:t>
      </w:r>
      <w:r w:rsidR="007C5438">
        <w:t>Detonation Chambers</w:t>
      </w:r>
      <w:r>
        <w:t xml:space="preserve"> </w:t>
      </w:r>
    </w:p>
    <w:p w14:paraId="6FD7F30F" w14:textId="77777777" w:rsidR="007C5438" w:rsidRDefault="007C5438" w:rsidP="007C5438">
      <w:r>
        <w:t>The organization employs a detonation chamber capability within [Assignment: organization-defined information system, system component, or location].</w:t>
      </w:r>
      <w:r w:rsidRPr="00856FA5">
        <w:t xml:space="preserve"> </w:t>
      </w:r>
    </w:p>
    <w:p w14:paraId="26595B9E" w14:textId="67F5F2DE" w:rsidR="00506385" w:rsidRDefault="00506385">
      <w:pPr>
        <w:rPr>
          <w:sz w:val="28"/>
          <w:szCs w:val="28"/>
        </w:rPr>
      </w:pPr>
    </w:p>
    <w:p w14:paraId="5D07E8E0" w14:textId="6996D203" w:rsidR="00506385" w:rsidRPr="00506385" w:rsidRDefault="00506385">
      <w:pPr>
        <w:rPr>
          <w:sz w:val="28"/>
          <w:szCs w:val="28"/>
        </w:rPr>
      </w:pPr>
    </w:p>
    <w:p w14:paraId="34612CC4" w14:textId="77777777" w:rsidR="00A57346" w:rsidRDefault="00A57346"/>
    <w:p w14:paraId="0EFF25AF" w14:textId="77777777" w:rsidR="00A57346" w:rsidRDefault="00A57346"/>
    <w:p w14:paraId="6D55732D" w14:textId="77777777" w:rsidR="00A57346" w:rsidRDefault="00B27A39">
      <w:pPr>
        <w:pStyle w:val="Heading1"/>
      </w:pPr>
      <w:bookmarkStart w:id="27" w:name="_qsh70q" w:colFirst="0" w:colLast="0"/>
      <w:bookmarkEnd w:id="27"/>
      <w:r>
        <w:t>Procedures</w:t>
      </w:r>
    </w:p>
    <w:p w14:paraId="023085EE" w14:textId="77777777" w:rsidR="00A57346" w:rsidRDefault="00B27A39">
      <w:pPr>
        <w:pStyle w:val="Heading2"/>
      </w:pPr>
      <w:bookmarkStart w:id="28" w:name="_3as4poj" w:colFirst="0" w:colLast="0"/>
      <w:bookmarkEnd w:id="28"/>
      <w:r>
        <w:t>Resources</w:t>
      </w:r>
    </w:p>
    <w:p w14:paraId="1A8EA340" w14:textId="77777777" w:rsidR="00A57346" w:rsidRDefault="00B27A39">
      <w:pPr>
        <w:pStyle w:val="Heading2"/>
      </w:pPr>
      <w:bookmarkStart w:id="29" w:name="_1pxezwc" w:colFirst="0" w:colLast="0"/>
      <w:bookmarkEnd w:id="29"/>
      <w:r>
        <w:t>Roles and Responsibilities</w:t>
      </w:r>
    </w:p>
    <w:tbl>
      <w:tblPr>
        <w:tblStyle w:val="a1"/>
        <w:tblW w:w="936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885"/>
        <w:gridCol w:w="5484"/>
      </w:tblGrid>
      <w:tr w:rsidR="00A57346" w14:paraId="4463BEF4" w14:textId="77777777" w:rsidTr="00A57346">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885" w:type="dxa"/>
          </w:tcPr>
          <w:p w14:paraId="6D199309" w14:textId="77777777" w:rsidR="00A57346" w:rsidRDefault="00B27A39">
            <w:r>
              <w:t>Role</w:t>
            </w:r>
          </w:p>
        </w:tc>
        <w:tc>
          <w:tcPr>
            <w:tcW w:w="5484" w:type="dxa"/>
          </w:tcPr>
          <w:p w14:paraId="092AA760" w14:textId="77777777" w:rsidR="00A57346" w:rsidRDefault="00B27A39">
            <w:pPr>
              <w:cnfStyle w:val="100000000000" w:firstRow="1" w:lastRow="0" w:firstColumn="0" w:lastColumn="0" w:oddVBand="0" w:evenVBand="0" w:oddHBand="0" w:evenHBand="0" w:firstRowFirstColumn="0" w:firstRowLastColumn="0" w:lastRowFirstColumn="0" w:lastRowLastColumn="0"/>
            </w:pPr>
            <w:r>
              <w:t>Responsibility</w:t>
            </w:r>
          </w:p>
        </w:tc>
      </w:tr>
      <w:tr w:rsidR="00A57346" w14:paraId="2817B052" w14:textId="77777777" w:rsidTr="00A57346">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41A16F81" w14:textId="77777777" w:rsidR="00A57346" w:rsidRDefault="00A57346"/>
          <w:p w14:paraId="693F9209" w14:textId="77777777" w:rsidR="00A57346" w:rsidRDefault="00A55555">
            <w:r>
              <w:t>{ORG Abbreviated Name}</w:t>
            </w:r>
            <w:r w:rsidR="00B27A39">
              <w:t xml:space="preserve"> Technology Staff</w:t>
            </w:r>
          </w:p>
        </w:tc>
        <w:tc>
          <w:tcPr>
            <w:tcW w:w="5484" w:type="dxa"/>
          </w:tcPr>
          <w:p w14:paraId="46D24BDF" w14:textId="77777777" w:rsidR="00A57346" w:rsidRDefault="00B27A39">
            <w:pPr>
              <w:cnfStyle w:val="000000100000" w:firstRow="0" w:lastRow="0" w:firstColumn="0" w:lastColumn="0" w:oddVBand="0" w:evenVBand="0" w:oddHBand="1" w:evenHBand="0" w:firstRowFirstColumn="0" w:firstRowLastColumn="0" w:lastRowFirstColumn="0" w:lastRowLastColumn="0"/>
            </w:pPr>
            <w:r>
              <w:t xml:space="preserve">Validate </w:t>
            </w:r>
            <w:r w:rsidRPr="00082033">
              <w:t>compliance on a {Time Period} basis</w:t>
            </w:r>
            <w:r>
              <w:t>.</w:t>
            </w:r>
          </w:p>
          <w:p w14:paraId="0CB5735F" w14:textId="77777777" w:rsidR="00A57346" w:rsidRDefault="00A57346">
            <w:pPr>
              <w:cnfStyle w:val="000000100000" w:firstRow="0" w:lastRow="0" w:firstColumn="0" w:lastColumn="0" w:oddVBand="0" w:evenVBand="0" w:oddHBand="1" w:evenHBand="0" w:firstRowFirstColumn="0" w:firstRowLastColumn="0" w:lastRowFirstColumn="0" w:lastRowLastColumn="0"/>
            </w:pPr>
          </w:p>
        </w:tc>
      </w:tr>
      <w:tr w:rsidR="00A57346" w14:paraId="571DC66C" w14:textId="77777777" w:rsidTr="00A57346">
        <w:trPr>
          <w:trHeight w:val="560"/>
        </w:trPr>
        <w:tc>
          <w:tcPr>
            <w:cnfStyle w:val="001000000000" w:firstRow="0" w:lastRow="0" w:firstColumn="1" w:lastColumn="0" w:oddVBand="0" w:evenVBand="0" w:oddHBand="0" w:evenHBand="0" w:firstRowFirstColumn="0" w:firstRowLastColumn="0" w:lastRowFirstColumn="0" w:lastRowLastColumn="0"/>
            <w:tcW w:w="3885" w:type="dxa"/>
          </w:tcPr>
          <w:p w14:paraId="2FD40518" w14:textId="77777777" w:rsidR="00A57346" w:rsidRDefault="00A57346"/>
          <w:p w14:paraId="73D4323F" w14:textId="77777777" w:rsidR="00A57346" w:rsidRDefault="00A57346"/>
        </w:tc>
        <w:tc>
          <w:tcPr>
            <w:tcW w:w="5484" w:type="dxa"/>
          </w:tcPr>
          <w:p w14:paraId="2E98947F" w14:textId="77777777" w:rsidR="00A57346" w:rsidRDefault="00B27A39">
            <w:pPr>
              <w:cnfStyle w:val="000000000000" w:firstRow="0" w:lastRow="0" w:firstColumn="0" w:lastColumn="0" w:oddVBand="0" w:evenVBand="0" w:oddHBand="0" w:evenHBand="0" w:firstRowFirstColumn="0" w:firstRowLastColumn="0" w:lastRowFirstColumn="0" w:lastRowLastColumn="0"/>
            </w:pPr>
            <w:r>
              <w:t>Provide policy during new hire process and informs personnel of changes.</w:t>
            </w:r>
          </w:p>
          <w:p w14:paraId="2E859E7C" w14:textId="77777777" w:rsidR="00A57346" w:rsidRDefault="00A57346">
            <w:pPr>
              <w:cnfStyle w:val="000000000000" w:firstRow="0" w:lastRow="0" w:firstColumn="0" w:lastColumn="0" w:oddVBand="0" w:evenVBand="0" w:oddHBand="0" w:evenHBand="0" w:firstRowFirstColumn="0" w:firstRowLastColumn="0" w:lastRowFirstColumn="0" w:lastRowLastColumn="0"/>
            </w:pPr>
          </w:p>
        </w:tc>
      </w:tr>
      <w:tr w:rsidR="00A57346" w14:paraId="2C824E5E" w14:textId="77777777" w:rsidTr="00A57346">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2C521319" w14:textId="77777777" w:rsidR="00A57346" w:rsidRDefault="00A57346"/>
          <w:p w14:paraId="63B37534" w14:textId="77777777" w:rsidR="00A57346" w:rsidRDefault="00A57346"/>
        </w:tc>
        <w:tc>
          <w:tcPr>
            <w:tcW w:w="5484" w:type="dxa"/>
          </w:tcPr>
          <w:p w14:paraId="76A444E6" w14:textId="77777777" w:rsidR="00A57346" w:rsidRDefault="00A57346">
            <w:pPr>
              <w:cnfStyle w:val="000000100000" w:firstRow="0" w:lastRow="0" w:firstColumn="0" w:lastColumn="0" w:oddVBand="0" w:evenVBand="0" w:oddHBand="1" w:evenHBand="0" w:firstRowFirstColumn="0" w:firstRowLastColumn="0" w:lastRowFirstColumn="0" w:lastRowLastColumn="0"/>
            </w:pPr>
          </w:p>
          <w:p w14:paraId="16F412CF" w14:textId="77777777" w:rsidR="00A57346" w:rsidRDefault="00A57346">
            <w:pPr>
              <w:cnfStyle w:val="000000100000" w:firstRow="0" w:lastRow="0" w:firstColumn="0" w:lastColumn="0" w:oddVBand="0" w:evenVBand="0" w:oddHBand="1" w:evenHBand="0" w:firstRowFirstColumn="0" w:firstRowLastColumn="0" w:lastRowFirstColumn="0" w:lastRowLastColumn="0"/>
            </w:pPr>
          </w:p>
        </w:tc>
      </w:tr>
      <w:tr w:rsidR="00A57346" w14:paraId="17D18093" w14:textId="77777777" w:rsidTr="00A57346">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1E052459" w14:textId="77777777" w:rsidR="00A57346" w:rsidRDefault="00A57346"/>
          <w:p w14:paraId="465026A6" w14:textId="77777777" w:rsidR="00A57346" w:rsidRDefault="00A57346"/>
        </w:tc>
        <w:tc>
          <w:tcPr>
            <w:tcW w:w="5484" w:type="dxa"/>
          </w:tcPr>
          <w:p w14:paraId="0BE7909D" w14:textId="77777777" w:rsidR="00A57346" w:rsidRDefault="00A57346">
            <w:pPr>
              <w:cnfStyle w:val="000000000000" w:firstRow="0" w:lastRow="0" w:firstColumn="0" w:lastColumn="0" w:oddVBand="0" w:evenVBand="0" w:oddHBand="0" w:evenHBand="0" w:firstRowFirstColumn="0" w:firstRowLastColumn="0" w:lastRowFirstColumn="0" w:lastRowLastColumn="0"/>
            </w:pPr>
          </w:p>
          <w:p w14:paraId="4DA39680" w14:textId="77777777" w:rsidR="00A57346" w:rsidRDefault="00A57346">
            <w:pPr>
              <w:cnfStyle w:val="000000000000" w:firstRow="0" w:lastRow="0" w:firstColumn="0" w:lastColumn="0" w:oddVBand="0" w:evenVBand="0" w:oddHBand="0" w:evenHBand="0" w:firstRowFirstColumn="0" w:firstRowLastColumn="0" w:lastRowFirstColumn="0" w:lastRowLastColumn="0"/>
            </w:pPr>
          </w:p>
        </w:tc>
      </w:tr>
      <w:tr w:rsidR="00A57346" w14:paraId="685FF79F" w14:textId="77777777" w:rsidTr="00A57346">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885" w:type="dxa"/>
          </w:tcPr>
          <w:p w14:paraId="5B3E333C" w14:textId="77777777" w:rsidR="00A57346" w:rsidRDefault="00A57346"/>
          <w:p w14:paraId="7C406899" w14:textId="77777777" w:rsidR="00A57346" w:rsidRDefault="00A57346"/>
        </w:tc>
        <w:tc>
          <w:tcPr>
            <w:tcW w:w="5484" w:type="dxa"/>
          </w:tcPr>
          <w:p w14:paraId="4DF9B3B0" w14:textId="77777777" w:rsidR="00A57346" w:rsidRDefault="00A57346">
            <w:pPr>
              <w:cnfStyle w:val="000000100000" w:firstRow="0" w:lastRow="0" w:firstColumn="0" w:lastColumn="0" w:oddVBand="0" w:evenVBand="0" w:oddHBand="1" w:evenHBand="0" w:firstRowFirstColumn="0" w:firstRowLastColumn="0" w:lastRowFirstColumn="0" w:lastRowLastColumn="0"/>
            </w:pPr>
          </w:p>
          <w:p w14:paraId="7F6F3562" w14:textId="77777777" w:rsidR="00A57346" w:rsidRDefault="00A57346">
            <w:pPr>
              <w:cnfStyle w:val="000000100000" w:firstRow="0" w:lastRow="0" w:firstColumn="0" w:lastColumn="0" w:oddVBand="0" w:evenVBand="0" w:oddHBand="1" w:evenHBand="0" w:firstRowFirstColumn="0" w:firstRowLastColumn="0" w:lastRowFirstColumn="0" w:lastRowLastColumn="0"/>
            </w:pPr>
          </w:p>
        </w:tc>
      </w:tr>
      <w:tr w:rsidR="00A57346" w14:paraId="36A4AE7B" w14:textId="77777777" w:rsidTr="00A57346">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44AB74E4" w14:textId="77777777" w:rsidR="00A57346" w:rsidRDefault="00A57346"/>
          <w:p w14:paraId="00B01869" w14:textId="77777777" w:rsidR="00A57346" w:rsidRDefault="00A57346"/>
        </w:tc>
        <w:tc>
          <w:tcPr>
            <w:tcW w:w="5484" w:type="dxa"/>
          </w:tcPr>
          <w:p w14:paraId="7EA535DA" w14:textId="77777777" w:rsidR="00A57346" w:rsidRDefault="00A57346">
            <w:pPr>
              <w:cnfStyle w:val="000000000000" w:firstRow="0" w:lastRow="0" w:firstColumn="0" w:lastColumn="0" w:oddVBand="0" w:evenVBand="0" w:oddHBand="0" w:evenHBand="0" w:firstRowFirstColumn="0" w:firstRowLastColumn="0" w:lastRowFirstColumn="0" w:lastRowLastColumn="0"/>
            </w:pPr>
          </w:p>
          <w:p w14:paraId="230FF7DD" w14:textId="77777777" w:rsidR="00A57346" w:rsidRDefault="00A57346">
            <w:pPr>
              <w:cnfStyle w:val="000000000000" w:firstRow="0" w:lastRow="0" w:firstColumn="0" w:lastColumn="0" w:oddVBand="0" w:evenVBand="0" w:oddHBand="0" w:evenHBand="0" w:firstRowFirstColumn="0" w:firstRowLastColumn="0" w:lastRowFirstColumn="0" w:lastRowLastColumn="0"/>
            </w:pPr>
          </w:p>
        </w:tc>
      </w:tr>
    </w:tbl>
    <w:p w14:paraId="66C66C50" w14:textId="77777777" w:rsidR="00A57346" w:rsidRDefault="00A57346"/>
    <w:p w14:paraId="65362BC7" w14:textId="77777777" w:rsidR="00A57346" w:rsidRDefault="00B27A39">
      <w:pPr>
        <w:pStyle w:val="Heading2"/>
      </w:pPr>
      <w:bookmarkStart w:id="30" w:name="_49x2ik5" w:colFirst="0" w:colLast="0"/>
      <w:bookmarkEnd w:id="30"/>
      <w:r>
        <w:t>Train Personnel</w:t>
      </w:r>
    </w:p>
    <w:p w14:paraId="6A3A4EA7" w14:textId="41F68E2D" w:rsidR="00A57346" w:rsidRDefault="00B27A39">
      <w:r>
        <w:t>Personnel are informed by a {</w:t>
      </w:r>
      <w:r w:rsidR="00540400">
        <w:t>{{ORG ABBREVIATED NAME}</w:t>
      </w:r>
      <w:r w:rsidR="00E35DA3">
        <w:t xml:space="preserve"> </w:t>
      </w:r>
      <w:r>
        <w:t>Human Resources} representative of this policy during the new-hire process and are incrementally informed when the policy changes.</w:t>
      </w:r>
    </w:p>
    <w:p w14:paraId="59E842F2" w14:textId="77777777" w:rsidR="00A57346" w:rsidRDefault="00B27A39">
      <w:pPr>
        <w:pStyle w:val="Heading2"/>
      </w:pPr>
      <w:bookmarkStart w:id="31" w:name="_2p2csry" w:colFirst="0" w:colLast="0"/>
      <w:bookmarkEnd w:id="31"/>
      <w:r>
        <w:t>Follow Up</w:t>
      </w:r>
    </w:p>
    <w:p w14:paraId="3E5D156E" w14:textId="5CB5EDB4" w:rsidR="00A57346" w:rsidRDefault="00B27A39">
      <w:r>
        <w:t xml:space="preserve">The products of this policy must be reviewed </w:t>
      </w:r>
      <w:r w:rsidR="00082033">
        <w:t>at least annually,</w:t>
      </w:r>
      <w:r>
        <w:t xml:space="preserve"> and when the {</w:t>
      </w:r>
      <w:r w:rsidR="00A55555">
        <w:t>{ORG ABBREVIATED NAME}</w:t>
      </w:r>
      <w:r>
        <w:t>’s} review indicates that updates are required.</w:t>
      </w:r>
    </w:p>
    <w:p w14:paraId="140BFCCC" w14:textId="77777777" w:rsidR="00A57346" w:rsidRDefault="00B27A39">
      <w:pPr>
        <w:pStyle w:val="Heading2"/>
      </w:pPr>
      <w:bookmarkStart w:id="32" w:name="_147n2zr" w:colFirst="0" w:colLast="0"/>
      <w:bookmarkEnd w:id="32"/>
      <w:r>
        <w:t>Compliance</w:t>
      </w:r>
    </w:p>
    <w:p w14:paraId="2AEDDDCD" w14:textId="77777777" w:rsidR="00A57346" w:rsidRDefault="00B27A39">
      <w:r>
        <w:t>Personnel found to have violated this policy may be subject to disciplinary action, up to and including termination of employment.</w:t>
      </w:r>
    </w:p>
    <w:p w14:paraId="0262C417" w14:textId="77777777" w:rsidR="00A57346" w:rsidRDefault="00B27A39">
      <w:pPr>
        <w:pStyle w:val="Heading2"/>
      </w:pPr>
      <w:bookmarkStart w:id="33" w:name="_3o7alnk" w:colFirst="0" w:colLast="0"/>
      <w:bookmarkEnd w:id="33"/>
      <w:r>
        <w:t>Documentation Compliance Review</w:t>
      </w:r>
    </w:p>
    <w:p w14:paraId="220945D4" w14:textId="76C3DAC9" w:rsidR="00A57346" w:rsidRDefault="00B27A39">
      <w:pPr>
        <w:spacing w:after="0"/>
      </w:pPr>
      <w:r>
        <w:t>All roles identified above must maintain documented proof of compliance for portions of this policy that are applicable to their responsibilities.</w:t>
      </w:r>
    </w:p>
    <w:p w14:paraId="58C89495" w14:textId="77777777" w:rsidR="00A57346" w:rsidRDefault="00B27A39">
      <w:pPr>
        <w:pStyle w:val="Heading2"/>
      </w:pPr>
      <w:bookmarkStart w:id="34" w:name="_23ckvvd" w:colFirst="0" w:colLast="0"/>
      <w:bookmarkEnd w:id="34"/>
      <w:r>
        <w:t>Security Officer Documentation Compliance Review</w:t>
      </w:r>
    </w:p>
    <w:p w14:paraId="21F8FC4F" w14:textId="099E6CAB" w:rsidR="00A57346" w:rsidRDefault="00B27A39">
      <w:bookmarkStart w:id="35" w:name="_ihv636" w:colFirst="0" w:colLast="0"/>
      <w:bookmarkEnd w:id="35"/>
      <w:r>
        <w:t>The Executive Director will validate compliance with this policy on an annual basis.</w:t>
      </w:r>
    </w:p>
    <w:p w14:paraId="67F436EB" w14:textId="77777777" w:rsidR="00A57346" w:rsidRDefault="00B27A39">
      <w:r>
        <w:br w:type="page"/>
      </w:r>
    </w:p>
    <w:p w14:paraId="1EEBB582" w14:textId="77777777" w:rsidR="00A57346" w:rsidRDefault="00B27A39">
      <w:pPr>
        <w:pStyle w:val="Heading1"/>
      </w:pPr>
      <w:bookmarkStart w:id="36" w:name="_32hioqz" w:colFirst="0" w:colLast="0"/>
      <w:bookmarkEnd w:id="36"/>
      <w:r>
        <w:t>Acronyms/Definitions</w:t>
      </w:r>
    </w:p>
    <w:tbl>
      <w:tblPr>
        <w:tblStyle w:val="a2"/>
        <w:tblW w:w="936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885"/>
        <w:gridCol w:w="5484"/>
      </w:tblGrid>
      <w:tr w:rsidR="00A57346" w14:paraId="183628B1" w14:textId="77777777" w:rsidTr="00A57346">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885" w:type="dxa"/>
          </w:tcPr>
          <w:p w14:paraId="539EF16D" w14:textId="77777777" w:rsidR="00A57346" w:rsidRDefault="00B27A39">
            <w:r>
              <w:t>Acronym/Term</w:t>
            </w:r>
          </w:p>
        </w:tc>
        <w:tc>
          <w:tcPr>
            <w:tcW w:w="5484" w:type="dxa"/>
          </w:tcPr>
          <w:p w14:paraId="13A0BB17" w14:textId="77777777" w:rsidR="00A57346" w:rsidRDefault="00B27A39">
            <w:pPr>
              <w:cnfStyle w:val="100000000000" w:firstRow="1" w:lastRow="0" w:firstColumn="0" w:lastColumn="0" w:oddVBand="0" w:evenVBand="0" w:oddHBand="0" w:evenHBand="0" w:firstRowFirstColumn="0" w:firstRowLastColumn="0" w:lastRowFirstColumn="0" w:lastRowLastColumn="0"/>
            </w:pPr>
            <w:r>
              <w:t>Definition</w:t>
            </w:r>
          </w:p>
        </w:tc>
      </w:tr>
      <w:tr w:rsidR="00A57346" w14:paraId="211011A5" w14:textId="77777777" w:rsidTr="00A57346">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70C3BEC7" w14:textId="1DBB9405" w:rsidR="00A57346" w:rsidRDefault="00B27A39">
            <w:r>
              <w:t xml:space="preserve">MC </w:t>
            </w:r>
            <w:r w:rsidR="00A55555">
              <w:t>{ORG ABBREVIATED NAME}</w:t>
            </w:r>
          </w:p>
        </w:tc>
        <w:tc>
          <w:tcPr>
            <w:tcW w:w="5484" w:type="dxa"/>
          </w:tcPr>
          <w:p w14:paraId="207AC624" w14:textId="77777777" w:rsidR="00A57346" w:rsidRDefault="00B27A39">
            <w:pPr>
              <w:cnfStyle w:val="000000100000" w:firstRow="0" w:lastRow="0" w:firstColumn="0" w:lastColumn="0" w:oddVBand="0" w:evenVBand="0" w:oddHBand="1" w:evenHBand="0" w:firstRowFirstColumn="0" w:firstRowLastColumn="0" w:lastRowFirstColumn="0" w:lastRowLastColumn="0"/>
            </w:pPr>
            <w:r>
              <w:t>Management Council of the Ohio Education Computer Network</w:t>
            </w:r>
          </w:p>
        </w:tc>
      </w:tr>
      <w:tr w:rsidR="00A57346" w14:paraId="1D5E38E2" w14:textId="77777777" w:rsidTr="00A57346">
        <w:trPr>
          <w:trHeight w:val="560"/>
        </w:trPr>
        <w:tc>
          <w:tcPr>
            <w:cnfStyle w:val="001000000000" w:firstRow="0" w:lastRow="0" w:firstColumn="1" w:lastColumn="0" w:oddVBand="0" w:evenVBand="0" w:oddHBand="0" w:evenHBand="0" w:firstRowFirstColumn="0" w:firstRowLastColumn="0" w:lastRowFirstColumn="0" w:lastRowLastColumn="0"/>
            <w:tcW w:w="3885" w:type="dxa"/>
          </w:tcPr>
          <w:p w14:paraId="0081B41F" w14:textId="77777777" w:rsidR="00A57346" w:rsidRDefault="00B27A39">
            <w:r>
              <w:t>Personnel</w:t>
            </w:r>
          </w:p>
          <w:p w14:paraId="0AE7C030" w14:textId="77777777" w:rsidR="00A57346" w:rsidRDefault="00A57346"/>
        </w:tc>
        <w:tc>
          <w:tcPr>
            <w:tcW w:w="5484" w:type="dxa"/>
          </w:tcPr>
          <w:p w14:paraId="77C4AA62" w14:textId="77777777" w:rsidR="00A57346" w:rsidRDefault="00B27A39">
            <w:pPr>
              <w:cnfStyle w:val="000000000000" w:firstRow="0" w:lastRow="0" w:firstColumn="0" w:lastColumn="0" w:oddVBand="0" w:evenVBand="0" w:oddHBand="0" w:evenHBand="0" w:firstRowFirstColumn="0" w:firstRowLastColumn="0" w:lastRowFirstColumn="0" w:lastRowLastColumn="0"/>
            </w:pPr>
            <w:r>
              <w:t>Employees, contractors, consultants, temporary workers, and other workers.</w:t>
            </w:r>
          </w:p>
          <w:p w14:paraId="4EC958BD" w14:textId="77777777" w:rsidR="00A57346" w:rsidRDefault="00A57346">
            <w:pPr>
              <w:cnfStyle w:val="000000000000" w:firstRow="0" w:lastRow="0" w:firstColumn="0" w:lastColumn="0" w:oddVBand="0" w:evenVBand="0" w:oddHBand="0" w:evenHBand="0" w:firstRowFirstColumn="0" w:firstRowLastColumn="0" w:lastRowFirstColumn="0" w:lastRowLastColumn="0"/>
            </w:pPr>
          </w:p>
        </w:tc>
      </w:tr>
      <w:tr w:rsidR="00A57346" w14:paraId="6BF8D60E" w14:textId="77777777" w:rsidTr="00A57346">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42B8F0FF" w14:textId="77777777" w:rsidR="00A57346" w:rsidRDefault="00A57346"/>
          <w:p w14:paraId="4C0237A2" w14:textId="77777777" w:rsidR="00A57346" w:rsidRDefault="00A57346"/>
        </w:tc>
        <w:tc>
          <w:tcPr>
            <w:tcW w:w="5484" w:type="dxa"/>
          </w:tcPr>
          <w:p w14:paraId="0C1D2942" w14:textId="77777777" w:rsidR="00A57346" w:rsidRDefault="00A57346">
            <w:pPr>
              <w:cnfStyle w:val="000000100000" w:firstRow="0" w:lastRow="0" w:firstColumn="0" w:lastColumn="0" w:oddVBand="0" w:evenVBand="0" w:oddHBand="1" w:evenHBand="0" w:firstRowFirstColumn="0" w:firstRowLastColumn="0" w:lastRowFirstColumn="0" w:lastRowLastColumn="0"/>
            </w:pPr>
          </w:p>
          <w:p w14:paraId="55C46F90" w14:textId="77777777" w:rsidR="00A57346" w:rsidRDefault="00A57346">
            <w:pPr>
              <w:cnfStyle w:val="000000100000" w:firstRow="0" w:lastRow="0" w:firstColumn="0" w:lastColumn="0" w:oddVBand="0" w:evenVBand="0" w:oddHBand="1" w:evenHBand="0" w:firstRowFirstColumn="0" w:firstRowLastColumn="0" w:lastRowFirstColumn="0" w:lastRowLastColumn="0"/>
            </w:pPr>
          </w:p>
        </w:tc>
      </w:tr>
      <w:tr w:rsidR="00A57346" w14:paraId="1AC0A536" w14:textId="77777777" w:rsidTr="00A57346">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4438C2C2" w14:textId="77777777" w:rsidR="00A57346" w:rsidRDefault="00A57346"/>
          <w:p w14:paraId="50946710" w14:textId="77777777" w:rsidR="00A57346" w:rsidRDefault="00A57346"/>
        </w:tc>
        <w:tc>
          <w:tcPr>
            <w:tcW w:w="5484" w:type="dxa"/>
          </w:tcPr>
          <w:p w14:paraId="6842C1CD" w14:textId="77777777" w:rsidR="00A57346" w:rsidRDefault="00A57346">
            <w:pPr>
              <w:cnfStyle w:val="000000000000" w:firstRow="0" w:lastRow="0" w:firstColumn="0" w:lastColumn="0" w:oddVBand="0" w:evenVBand="0" w:oddHBand="0" w:evenHBand="0" w:firstRowFirstColumn="0" w:firstRowLastColumn="0" w:lastRowFirstColumn="0" w:lastRowLastColumn="0"/>
            </w:pPr>
          </w:p>
          <w:p w14:paraId="6411D260" w14:textId="77777777" w:rsidR="00A57346" w:rsidRDefault="00A57346">
            <w:pPr>
              <w:cnfStyle w:val="000000000000" w:firstRow="0" w:lastRow="0" w:firstColumn="0" w:lastColumn="0" w:oddVBand="0" w:evenVBand="0" w:oddHBand="0" w:evenHBand="0" w:firstRowFirstColumn="0" w:firstRowLastColumn="0" w:lastRowFirstColumn="0" w:lastRowLastColumn="0"/>
            </w:pPr>
          </w:p>
        </w:tc>
      </w:tr>
      <w:tr w:rsidR="00A57346" w14:paraId="267D6F59" w14:textId="77777777" w:rsidTr="00A57346">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885" w:type="dxa"/>
          </w:tcPr>
          <w:p w14:paraId="6B8ED784" w14:textId="77777777" w:rsidR="00A57346" w:rsidRDefault="00A57346"/>
          <w:p w14:paraId="61EEC70E" w14:textId="77777777" w:rsidR="00A57346" w:rsidRDefault="00A57346"/>
        </w:tc>
        <w:tc>
          <w:tcPr>
            <w:tcW w:w="5484" w:type="dxa"/>
          </w:tcPr>
          <w:p w14:paraId="205757B4" w14:textId="77777777" w:rsidR="00A57346" w:rsidRDefault="00A57346">
            <w:pPr>
              <w:cnfStyle w:val="000000100000" w:firstRow="0" w:lastRow="0" w:firstColumn="0" w:lastColumn="0" w:oddVBand="0" w:evenVBand="0" w:oddHBand="1" w:evenHBand="0" w:firstRowFirstColumn="0" w:firstRowLastColumn="0" w:lastRowFirstColumn="0" w:lastRowLastColumn="0"/>
            </w:pPr>
          </w:p>
          <w:p w14:paraId="51CC5248" w14:textId="77777777" w:rsidR="00A57346" w:rsidRDefault="00A57346">
            <w:pPr>
              <w:cnfStyle w:val="000000100000" w:firstRow="0" w:lastRow="0" w:firstColumn="0" w:lastColumn="0" w:oddVBand="0" w:evenVBand="0" w:oddHBand="1" w:evenHBand="0" w:firstRowFirstColumn="0" w:firstRowLastColumn="0" w:lastRowFirstColumn="0" w:lastRowLastColumn="0"/>
            </w:pPr>
          </w:p>
        </w:tc>
      </w:tr>
      <w:tr w:rsidR="00A57346" w14:paraId="35CA8236" w14:textId="77777777" w:rsidTr="00A57346">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35255EFB" w14:textId="77777777" w:rsidR="00A57346" w:rsidRDefault="00A57346"/>
          <w:p w14:paraId="75B99F1E" w14:textId="77777777" w:rsidR="00A57346" w:rsidRDefault="00A57346"/>
        </w:tc>
        <w:tc>
          <w:tcPr>
            <w:tcW w:w="5484" w:type="dxa"/>
          </w:tcPr>
          <w:p w14:paraId="6D1A3D3A" w14:textId="77777777" w:rsidR="00A57346" w:rsidRDefault="00A57346">
            <w:pPr>
              <w:cnfStyle w:val="000000000000" w:firstRow="0" w:lastRow="0" w:firstColumn="0" w:lastColumn="0" w:oddVBand="0" w:evenVBand="0" w:oddHBand="0" w:evenHBand="0" w:firstRowFirstColumn="0" w:firstRowLastColumn="0" w:lastRowFirstColumn="0" w:lastRowLastColumn="0"/>
            </w:pPr>
          </w:p>
          <w:p w14:paraId="22ABD9AD" w14:textId="77777777" w:rsidR="00A57346" w:rsidRDefault="00A57346">
            <w:pPr>
              <w:cnfStyle w:val="000000000000" w:firstRow="0" w:lastRow="0" w:firstColumn="0" w:lastColumn="0" w:oddVBand="0" w:evenVBand="0" w:oddHBand="0" w:evenHBand="0" w:firstRowFirstColumn="0" w:firstRowLastColumn="0" w:lastRowFirstColumn="0" w:lastRowLastColumn="0"/>
            </w:pPr>
          </w:p>
        </w:tc>
      </w:tr>
      <w:tr w:rsidR="00A57346" w14:paraId="5D794118" w14:textId="77777777" w:rsidTr="00A57346">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34F22C95" w14:textId="77777777" w:rsidR="00A57346" w:rsidRDefault="00A57346"/>
        </w:tc>
        <w:tc>
          <w:tcPr>
            <w:tcW w:w="5484" w:type="dxa"/>
          </w:tcPr>
          <w:p w14:paraId="49A5173C" w14:textId="77777777" w:rsidR="00A57346" w:rsidRDefault="00A57346">
            <w:pPr>
              <w:cnfStyle w:val="000000100000" w:firstRow="0" w:lastRow="0" w:firstColumn="0" w:lastColumn="0" w:oddVBand="0" w:evenVBand="0" w:oddHBand="1" w:evenHBand="0" w:firstRowFirstColumn="0" w:firstRowLastColumn="0" w:lastRowFirstColumn="0" w:lastRowLastColumn="0"/>
            </w:pPr>
          </w:p>
        </w:tc>
      </w:tr>
      <w:tr w:rsidR="00A57346" w14:paraId="35FC07EB" w14:textId="77777777" w:rsidTr="00A57346">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0FC32FEE" w14:textId="77777777" w:rsidR="00A57346" w:rsidRDefault="00A57346"/>
        </w:tc>
        <w:tc>
          <w:tcPr>
            <w:tcW w:w="5484" w:type="dxa"/>
          </w:tcPr>
          <w:p w14:paraId="4E127AC0" w14:textId="77777777" w:rsidR="00A57346" w:rsidRDefault="00A57346">
            <w:pPr>
              <w:cnfStyle w:val="000000000000" w:firstRow="0" w:lastRow="0" w:firstColumn="0" w:lastColumn="0" w:oddVBand="0" w:evenVBand="0" w:oddHBand="0" w:evenHBand="0" w:firstRowFirstColumn="0" w:firstRowLastColumn="0" w:lastRowFirstColumn="0" w:lastRowLastColumn="0"/>
            </w:pPr>
          </w:p>
        </w:tc>
      </w:tr>
      <w:tr w:rsidR="00A57346" w14:paraId="432147F9" w14:textId="77777777" w:rsidTr="00A57346">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20C898FE" w14:textId="77777777" w:rsidR="00A57346" w:rsidRDefault="00A57346"/>
        </w:tc>
        <w:tc>
          <w:tcPr>
            <w:tcW w:w="5484" w:type="dxa"/>
          </w:tcPr>
          <w:p w14:paraId="4AA1FADA" w14:textId="77777777" w:rsidR="00A57346" w:rsidRDefault="00A57346">
            <w:pPr>
              <w:cnfStyle w:val="000000100000" w:firstRow="0" w:lastRow="0" w:firstColumn="0" w:lastColumn="0" w:oddVBand="0" w:evenVBand="0" w:oddHBand="1" w:evenHBand="0" w:firstRowFirstColumn="0" w:firstRowLastColumn="0" w:lastRowFirstColumn="0" w:lastRowLastColumn="0"/>
            </w:pPr>
          </w:p>
        </w:tc>
      </w:tr>
      <w:tr w:rsidR="00A57346" w14:paraId="4352FE05" w14:textId="77777777" w:rsidTr="00A57346">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6ED2FFEF" w14:textId="77777777" w:rsidR="00A57346" w:rsidRDefault="00A57346"/>
        </w:tc>
        <w:tc>
          <w:tcPr>
            <w:tcW w:w="5484" w:type="dxa"/>
          </w:tcPr>
          <w:p w14:paraId="2FB163EB" w14:textId="77777777" w:rsidR="00A57346" w:rsidRDefault="00A57346">
            <w:pPr>
              <w:cnfStyle w:val="000000000000" w:firstRow="0" w:lastRow="0" w:firstColumn="0" w:lastColumn="0" w:oddVBand="0" w:evenVBand="0" w:oddHBand="0" w:evenHBand="0" w:firstRowFirstColumn="0" w:firstRowLastColumn="0" w:lastRowFirstColumn="0" w:lastRowLastColumn="0"/>
            </w:pPr>
          </w:p>
        </w:tc>
      </w:tr>
      <w:tr w:rsidR="00A57346" w14:paraId="112DF915" w14:textId="77777777" w:rsidTr="00A57346">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61E7E2E0" w14:textId="77777777" w:rsidR="00A57346" w:rsidRDefault="00A57346"/>
        </w:tc>
        <w:tc>
          <w:tcPr>
            <w:tcW w:w="5484" w:type="dxa"/>
          </w:tcPr>
          <w:p w14:paraId="17F79C25" w14:textId="77777777" w:rsidR="00A57346" w:rsidRDefault="00A57346">
            <w:pPr>
              <w:cnfStyle w:val="000000100000" w:firstRow="0" w:lastRow="0" w:firstColumn="0" w:lastColumn="0" w:oddVBand="0" w:evenVBand="0" w:oddHBand="1" w:evenHBand="0" w:firstRowFirstColumn="0" w:firstRowLastColumn="0" w:lastRowFirstColumn="0" w:lastRowLastColumn="0"/>
            </w:pPr>
          </w:p>
        </w:tc>
      </w:tr>
    </w:tbl>
    <w:p w14:paraId="2BB9529A" w14:textId="77777777" w:rsidR="00A57346" w:rsidRDefault="00A57346"/>
    <w:p w14:paraId="7FA2ABB8" w14:textId="77777777" w:rsidR="00A57346" w:rsidRDefault="00B27A39">
      <w:r>
        <w:br w:type="page"/>
      </w:r>
    </w:p>
    <w:p w14:paraId="1EA2A084" w14:textId="77777777" w:rsidR="00A57346" w:rsidRDefault="00B27A39">
      <w:pPr>
        <w:pStyle w:val="Heading1"/>
      </w:pPr>
      <w:bookmarkStart w:id="37" w:name="_1hmsyys" w:colFirst="0" w:colLast="0"/>
      <w:bookmarkEnd w:id="37"/>
      <w:r>
        <w:t>References</w:t>
      </w:r>
    </w:p>
    <w:p w14:paraId="5FF4A65E" w14:textId="77777777" w:rsidR="00A57346" w:rsidRDefault="00A57346"/>
    <w:p w14:paraId="479F49C0" w14:textId="77777777" w:rsidR="00A57346" w:rsidRDefault="00B27A39">
      <w:r>
        <w:br w:type="page"/>
      </w:r>
    </w:p>
    <w:p w14:paraId="44DD3047" w14:textId="77777777" w:rsidR="00A57346" w:rsidRDefault="00B27A39">
      <w:pPr>
        <w:pStyle w:val="Heading1"/>
      </w:pPr>
      <w:bookmarkStart w:id="38" w:name="_41mghml" w:colFirst="0" w:colLast="0"/>
      <w:bookmarkEnd w:id="38"/>
      <w:r>
        <w:t>Forms (If applicable)</w:t>
      </w:r>
    </w:p>
    <w:p w14:paraId="7491F259" w14:textId="77777777" w:rsidR="00A57346" w:rsidRDefault="00A57346"/>
    <w:sectPr w:rsidR="00A57346">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1E634" w14:textId="77777777" w:rsidR="001445C2" w:rsidRDefault="001445C2">
      <w:pPr>
        <w:spacing w:after="0" w:line="240" w:lineRule="auto"/>
      </w:pPr>
      <w:r>
        <w:separator/>
      </w:r>
    </w:p>
  </w:endnote>
  <w:endnote w:type="continuationSeparator" w:id="0">
    <w:p w14:paraId="50C7B2C0" w14:textId="77777777" w:rsidR="001445C2" w:rsidRDefault="00144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0528A" w14:textId="482B9B4E" w:rsidR="00A57346" w:rsidRDefault="00B27A39">
    <w:pPr>
      <w:pBdr>
        <w:top w:val="single" w:sz="4" w:space="1" w:color="D9D9D9"/>
      </w:pBdr>
      <w:tabs>
        <w:tab w:val="center" w:pos="4680"/>
        <w:tab w:val="right" w:pos="9360"/>
      </w:tabs>
      <w:spacing w:after="0" w:line="240" w:lineRule="auto"/>
      <w:jc w:val="right"/>
    </w:pPr>
    <w:r>
      <w:fldChar w:fldCharType="begin"/>
    </w:r>
    <w:r>
      <w:instrText>PAGE</w:instrText>
    </w:r>
    <w:r>
      <w:fldChar w:fldCharType="separate"/>
    </w:r>
    <w:r w:rsidR="00EF15EA">
      <w:rPr>
        <w:noProof/>
      </w:rPr>
      <w:t>8</w:t>
    </w:r>
    <w:r>
      <w:fldChar w:fldCharType="end"/>
    </w:r>
    <w:r>
      <w:t xml:space="preserve"> | </w:t>
    </w:r>
    <w:r>
      <w:rPr>
        <w:color w:val="7F7F7F"/>
      </w:rPr>
      <w:t>Page</w:t>
    </w:r>
  </w:p>
  <w:p w14:paraId="157B3534" w14:textId="105A8234" w:rsidR="00A57346" w:rsidRDefault="00D152D1">
    <w:pPr>
      <w:tabs>
        <w:tab w:val="center" w:pos="4680"/>
        <w:tab w:val="right" w:pos="9360"/>
      </w:tabs>
      <w:spacing w:after="0" w:line="240" w:lineRule="auto"/>
    </w:pPr>
    <w:r>
      <w:t>August 2021</w:t>
    </w:r>
  </w:p>
  <w:p w14:paraId="32B4C0CB" w14:textId="77777777" w:rsidR="00A57346" w:rsidRDefault="00B27A39">
    <w:pPr>
      <w:tabs>
        <w:tab w:val="center" w:pos="4680"/>
        <w:tab w:val="right" w:pos="9360"/>
      </w:tabs>
      <w:spacing w:after="0" w:line="240" w:lineRule="auto"/>
    </w:pPr>
    <w:r>
      <w:t>FOR OFFICIAL USE ONLY</w:t>
    </w:r>
  </w:p>
  <w:p w14:paraId="5B54E85D" w14:textId="00378036" w:rsidR="00A57346" w:rsidRDefault="00D152D1">
    <w:pPr>
      <w:tabs>
        <w:tab w:val="center" w:pos="4680"/>
        <w:tab w:val="right" w:pos="9360"/>
      </w:tabs>
      <w:spacing w:after="720" w:line="240" w:lineRule="auto"/>
    </w:pPr>
    <w:r>
      <w:t>©Filament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98B9C" w14:textId="77777777" w:rsidR="001445C2" w:rsidRDefault="001445C2">
      <w:pPr>
        <w:spacing w:after="0" w:line="240" w:lineRule="auto"/>
      </w:pPr>
      <w:r>
        <w:separator/>
      </w:r>
    </w:p>
  </w:footnote>
  <w:footnote w:type="continuationSeparator" w:id="0">
    <w:p w14:paraId="492DC652" w14:textId="77777777" w:rsidR="001445C2" w:rsidRDefault="00144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F9A96" w14:textId="77777777" w:rsidR="00A57346" w:rsidRDefault="00B27A39">
    <w:pPr>
      <w:tabs>
        <w:tab w:val="center" w:pos="4680"/>
        <w:tab w:val="right" w:pos="9360"/>
      </w:tabs>
      <w:spacing w:before="720" w:after="0" w:line="240" w:lineRule="auto"/>
    </w:pPr>
    <w:r>
      <w:rPr>
        <w:noProof/>
      </w:rPr>
      <mc:AlternateContent>
        <mc:Choice Requires="wps">
          <w:drawing>
            <wp:anchor distT="0" distB="0" distL="114300" distR="114300" simplePos="0" relativeHeight="251658240" behindDoc="0" locked="0" layoutInCell="1" hidden="0" allowOverlap="1" wp14:anchorId="27935874" wp14:editId="5AB51E40">
              <wp:simplePos x="0" y="0"/>
              <wp:positionH relativeFrom="margin">
                <wp:posOffset>-914399</wp:posOffset>
              </wp:positionH>
              <wp:positionV relativeFrom="paragraph">
                <wp:posOffset>368300</wp:posOffset>
              </wp:positionV>
              <wp:extent cx="614680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2269425" y="3780000"/>
                        <a:ext cx="6153149" cy="0"/>
                      </a:xfrm>
                      <a:prstGeom prst="straightConnector1">
                        <a:avLst/>
                      </a:prstGeom>
                      <a:noFill/>
                      <a:ln w="9525" cap="flat" cmpd="sng">
                        <a:solidFill>
                          <a:srgbClr val="DBDBDB"/>
                        </a:solidFill>
                        <a:prstDash val="solid"/>
                        <a:miter/>
                        <a:headEnd type="none" w="med" len="med"/>
                        <a:tailEnd type="none" w="med" len="med"/>
                      </a:ln>
                    </wps:spPr>
                    <wps:bodyPr/>
                  </wps:wsp>
                </a:graphicData>
              </a:graphic>
            </wp:anchor>
          </w:drawing>
        </mc:Choice>
        <mc:Fallback>
          <w:pict>
            <v:shapetype w14:anchorId="61318087" id="_x0000_t32" coordsize="21600,21600" o:spt="32" o:oned="t" path="m,l21600,21600e" filled="f">
              <v:path arrowok="t" fillok="f" o:connecttype="none"/>
              <o:lock v:ext="edit" shapetype="t"/>
            </v:shapetype>
            <v:shape id="Straight Arrow Connector 12" o:spid="_x0000_s1026" type="#_x0000_t32" style="position:absolute;margin-left:-1in;margin-top:29pt;width:484pt;height:1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FV7AEAAMQDAAAOAAAAZHJzL2Uyb0RvYy54bWysU9tu2zAMfR+wfxD0vjhxm6wx4hRbsu5l&#10;2AJ0+wBGkm0BuoHS4uTvRylpurUvwzAbkCmTPDo8pFb3R2vYQWHU3rV8NplyppzwUru+5T++P7y7&#10;4ywmcBKMd6rlJxX5/frtm9UYGlX7wRupkBGIi80YWj6kFJqqimJQFuLEB+XI2Xm0kGiLfSURRkK3&#10;pqqn00U1epQBvVAx0t/t2cnXBb/rlEjfui6qxEzLiVsqK5Z1n9dqvYKmRwiDFhca8A8sLGhHh16h&#10;tpCA/UT9CspqgT76Lk2Et5XvOi1UqYGqmU1fVPM4QFClFhInhqtM8f/Biq+HHTItqXc1Zw4s9egx&#10;Ieh+SOwDoh/ZxjtHOnpkFEJ6jSE2lLZxO7zsYthhLv7Yoc1fKosdW17Xi+VtPefs1PKb93dTes56&#10;q2NiggIWs/nN7HbJmaCI4queQQLG9Fl5y7LR8nghdWUzK3rD4UtMRIMSnxIyA+cftDGlucaxseXL&#10;eSYigEasM5DItIGKjq4vMNEbLXNKTo7Y7zcG2QFoaLYf85t50xF/hOXzthCHc1xxncuzOqksDTSD&#10;AvnJSZZOgXR1dAN4JmOV5MwoujDZKpEJtPmbSCJhHHHJTTjLnq29l6fSjfKfRqWwvYx1nsXf9yX7&#10;+fKtfwEAAP//AwBQSwMEFAAGAAgAAAAhAKAPyireAAAACgEAAA8AAABkcnMvZG93bnJldi54bWxM&#10;j81OwzAQhO9IvIO1SNxaO8FUUcimgiJOnPonrk5skojYjmy3Td+e7QlOq90ZzX5TrWc7srMJcfAO&#10;IVsKYMa1Xg+uQzjsPxYFsJiU02r0ziBcTYR1fX9XqVL7i9ua8y51jEJcLBVCn9JUch7b3lgVl34y&#10;jrRvH6xKtIaO66AuFG5Hngux4lYNjj70ajKb3rQ/u5NFOLbvzedWXt+GTB7Svts8yTx8IT4+zK8v&#10;wJKZ058ZbviEDjUxNf7kdGQjwiKTksokhOeCJjmK/HZoEFZCAK8r/r9C/QsAAP//AwBQSwECLQAU&#10;AAYACAAAACEAtoM4kv4AAADhAQAAEwAAAAAAAAAAAAAAAAAAAAAAW0NvbnRlbnRfVHlwZXNdLnht&#10;bFBLAQItABQABgAIAAAAIQA4/SH/1gAAAJQBAAALAAAAAAAAAAAAAAAAAC8BAABfcmVscy8ucmVs&#10;c1BLAQItABQABgAIAAAAIQDiJRFV7AEAAMQDAAAOAAAAAAAAAAAAAAAAAC4CAABkcnMvZTJvRG9j&#10;LnhtbFBLAQItABQABgAIAAAAIQCgD8oq3gAAAAoBAAAPAAAAAAAAAAAAAAAAAEYEAABkcnMvZG93&#10;bnJldi54bWxQSwUGAAAAAAQABADzAAAAUQUAAAAA&#10;" strokecolor="#dbdbdb">
              <v:stroke joinstyle="miter"/>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52800"/>
    <w:multiLevelType w:val="multilevel"/>
    <w:tmpl w:val="6798BA8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F5E42A4"/>
    <w:multiLevelType w:val="multilevel"/>
    <w:tmpl w:val="C0422B5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13333122"/>
    <w:multiLevelType w:val="multilevel"/>
    <w:tmpl w:val="641E2E8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194A7375"/>
    <w:multiLevelType w:val="multilevel"/>
    <w:tmpl w:val="302A2E5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38B83CEF"/>
    <w:multiLevelType w:val="hybridMultilevel"/>
    <w:tmpl w:val="B31CAE7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44E71278"/>
    <w:multiLevelType w:val="multilevel"/>
    <w:tmpl w:val="5810C75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5D8F7150"/>
    <w:multiLevelType w:val="hybridMultilevel"/>
    <w:tmpl w:val="BBBE062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7EA13A38"/>
    <w:multiLevelType w:val="multilevel"/>
    <w:tmpl w:val="7EA024A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0"/>
  </w:num>
  <w:num w:numId="2">
    <w:abstractNumId w:val="2"/>
  </w:num>
  <w:num w:numId="3">
    <w:abstractNumId w:val="7"/>
  </w:num>
  <w:num w:numId="4">
    <w:abstractNumId w:val="5"/>
  </w:num>
  <w:num w:numId="5">
    <w:abstractNumId w:val="1"/>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57346"/>
    <w:rsid w:val="00082033"/>
    <w:rsid w:val="000A6F26"/>
    <w:rsid w:val="000E164C"/>
    <w:rsid w:val="001445C2"/>
    <w:rsid w:val="00195791"/>
    <w:rsid w:val="001B6F16"/>
    <w:rsid w:val="001F3820"/>
    <w:rsid w:val="0031016D"/>
    <w:rsid w:val="003438D5"/>
    <w:rsid w:val="003639EA"/>
    <w:rsid w:val="0036421E"/>
    <w:rsid w:val="004A031E"/>
    <w:rsid w:val="004A5C8C"/>
    <w:rsid w:val="00506385"/>
    <w:rsid w:val="00540400"/>
    <w:rsid w:val="00576498"/>
    <w:rsid w:val="005B3D64"/>
    <w:rsid w:val="005E5B1F"/>
    <w:rsid w:val="00772CB0"/>
    <w:rsid w:val="007C5438"/>
    <w:rsid w:val="008E4198"/>
    <w:rsid w:val="009032E1"/>
    <w:rsid w:val="00A55555"/>
    <w:rsid w:val="00A57346"/>
    <w:rsid w:val="00B12F33"/>
    <w:rsid w:val="00B27A39"/>
    <w:rsid w:val="00B61A99"/>
    <w:rsid w:val="00B81B59"/>
    <w:rsid w:val="00C505BD"/>
    <w:rsid w:val="00C828B1"/>
    <w:rsid w:val="00D152D1"/>
    <w:rsid w:val="00E35DA3"/>
    <w:rsid w:val="00E84990"/>
    <w:rsid w:val="00EC25E3"/>
    <w:rsid w:val="00EF15EA"/>
    <w:rsid w:val="00EF2634"/>
    <w:rsid w:val="186DFC3E"/>
    <w:rsid w:val="3E5B8990"/>
    <w:rsid w:val="46A3C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4D7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b/>
      <w:smallCaps/>
      <w:sz w:val="32"/>
      <w:szCs w:val="32"/>
    </w:rPr>
  </w:style>
  <w:style w:type="paragraph" w:styleId="Heading2">
    <w:name w:val="heading 2"/>
    <w:basedOn w:val="Normal"/>
    <w:next w:val="Normal"/>
    <w:pPr>
      <w:keepNext/>
      <w:keepLines/>
      <w:spacing w:before="40" w:after="0"/>
      <w:outlineLvl w:val="1"/>
    </w:pPr>
    <w:rPr>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pPr>
    <w:rPr>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0">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1">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2">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A555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55555"/>
    <w:rPr>
      <w:rFonts w:ascii="Times New Roman" w:hAnsi="Times New Roman" w:cs="Times New Roman"/>
      <w:sz w:val="18"/>
      <w:szCs w:val="18"/>
    </w:rPr>
  </w:style>
  <w:style w:type="paragraph" w:styleId="Header">
    <w:name w:val="header"/>
    <w:basedOn w:val="Normal"/>
    <w:link w:val="HeaderChar"/>
    <w:uiPriority w:val="99"/>
    <w:unhideWhenUsed/>
    <w:rsid w:val="00D15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2D1"/>
  </w:style>
  <w:style w:type="paragraph" w:styleId="Footer">
    <w:name w:val="footer"/>
    <w:basedOn w:val="Normal"/>
    <w:link w:val="FooterChar"/>
    <w:uiPriority w:val="99"/>
    <w:unhideWhenUsed/>
    <w:rsid w:val="00D15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2D1"/>
  </w:style>
  <w:style w:type="paragraph" w:styleId="ListParagraph">
    <w:name w:val="List Paragraph"/>
    <w:basedOn w:val="Normal"/>
    <w:uiPriority w:val="34"/>
    <w:qFormat/>
    <w:rsid w:val="000A6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13</Pages>
  <Words>1970</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FES</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Art Provost</cp:lastModifiedBy>
  <cp:revision>23</cp:revision>
  <dcterms:created xsi:type="dcterms:W3CDTF">2017-08-11T18:40:00Z</dcterms:created>
  <dcterms:modified xsi:type="dcterms:W3CDTF">2021-09-30T12:52:00Z</dcterms:modified>
</cp:coreProperties>
</file>